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rsidR="009E6B1D" w:rsidRPr="001D739C" w:rsidRDefault="009E6B1D" w:rsidP="009E6B1D">
      <w:pPr>
        <w:rPr>
          <w:b/>
        </w:rPr>
      </w:pPr>
      <w:r>
        <w:rPr>
          <w:b/>
        </w:rPr>
        <w:t xml:space="preserve"> </w:t>
      </w:r>
      <w:r w:rsidRPr="001D739C">
        <w:rPr>
          <w:b/>
        </w:rPr>
        <w:t>Formularul .</w:t>
      </w:r>
      <w:r>
        <w:rPr>
          <w:b/>
        </w:rPr>
        <w:t>7</w:t>
      </w:r>
    </w:p>
    <w:p w:rsidR="009E6B1D" w:rsidRPr="003E293B" w:rsidRDefault="009E6B1D" w:rsidP="009E6B1D">
      <w:pPr>
        <w:rPr>
          <w:color w:val="000000"/>
        </w:rPr>
      </w:pPr>
    </w:p>
    <w:p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rsidR="009E6B1D" w:rsidRPr="003E293B" w:rsidRDefault="009E6B1D" w:rsidP="009E6B1D">
      <w:pPr>
        <w:rPr>
          <w:color w:val="FF0000"/>
        </w:rPr>
      </w:pPr>
    </w:p>
    <w:p w:rsidR="009E6B1D" w:rsidRPr="000D3FC1" w:rsidRDefault="009E6B1D" w:rsidP="009E6B1D">
      <w:pPr>
        <w:rPr>
          <w:sz w:val="24"/>
          <w:szCs w:val="24"/>
        </w:rPr>
      </w:pPr>
    </w:p>
    <w:p w:rsidR="009E6B1D" w:rsidRPr="000D3FC1" w:rsidRDefault="009E6B1D" w:rsidP="009E6B1D">
      <w:pPr>
        <w:jc w:val="center"/>
        <w:rPr>
          <w:b/>
          <w:sz w:val="24"/>
          <w:szCs w:val="24"/>
        </w:rPr>
      </w:pPr>
      <w:r w:rsidRPr="000D3FC1">
        <w:rPr>
          <w:b/>
          <w:sz w:val="24"/>
          <w:szCs w:val="24"/>
        </w:rPr>
        <w:t>FORMULARUL PROPUNERII TEHNICE</w:t>
      </w:r>
    </w:p>
    <w:p w:rsidR="009E6B1D" w:rsidRPr="000D3FC1" w:rsidRDefault="009E6B1D" w:rsidP="009E6B1D">
      <w:pPr>
        <w:rPr>
          <w:sz w:val="24"/>
          <w:szCs w:val="24"/>
        </w:rPr>
      </w:pPr>
    </w:p>
    <w:p w:rsidR="009E6B1D" w:rsidRPr="000D3FC1" w:rsidRDefault="009E6B1D" w:rsidP="009E6B1D">
      <w:pPr>
        <w:rPr>
          <w:sz w:val="24"/>
          <w:szCs w:val="24"/>
        </w:rPr>
      </w:pPr>
      <w:r w:rsidRPr="000D3FC1">
        <w:rPr>
          <w:sz w:val="24"/>
          <w:szCs w:val="24"/>
        </w:rPr>
        <w:t>Către,</w:t>
      </w:r>
    </w:p>
    <w:p w:rsidR="009E6B1D" w:rsidRPr="000D3FC1" w:rsidRDefault="009E6B1D" w:rsidP="009E6B1D">
      <w:pPr>
        <w:ind w:firstLine="720"/>
        <w:rPr>
          <w:b/>
          <w:i/>
          <w:sz w:val="24"/>
          <w:szCs w:val="24"/>
        </w:rPr>
      </w:pPr>
      <w:r>
        <w:rPr>
          <w:b/>
          <w:i/>
          <w:sz w:val="24"/>
          <w:szCs w:val="24"/>
        </w:rPr>
        <w:t>SPITALUL CLINIC JUDETEAN DE URGENTA „ SFANTUL APOSTOL ANDREI” CONSTANTA</w:t>
      </w:r>
    </w:p>
    <w:p w:rsidR="009E6B1D" w:rsidRDefault="009E6B1D" w:rsidP="009E6B1D">
      <w:pPr>
        <w:rPr>
          <w:sz w:val="24"/>
          <w:szCs w:val="24"/>
        </w:rPr>
      </w:pPr>
    </w:p>
    <w:p w:rsidR="009E6B1D" w:rsidRPr="000D3FC1" w:rsidRDefault="009E6B1D" w:rsidP="009E6B1D">
      <w:pPr>
        <w:rPr>
          <w:sz w:val="24"/>
          <w:szCs w:val="24"/>
        </w:rPr>
      </w:pPr>
    </w:p>
    <w:p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rsidR="009E6B1D" w:rsidRDefault="009E6B1D" w:rsidP="009E6B1D">
      <w:pPr>
        <w:rPr>
          <w:sz w:val="24"/>
          <w:szCs w:val="24"/>
        </w:rPr>
      </w:pPr>
    </w:p>
    <w:p w:rsidR="009E6B1D" w:rsidRPr="00037D98" w:rsidRDefault="009E6B1D" w:rsidP="009E6B1D"/>
    <w:p w:rsidR="009E6B1D" w:rsidRPr="00D65D71" w:rsidRDefault="009E6B1D" w:rsidP="009E6B1D">
      <w:pPr>
        <w:autoSpaceDE w:val="0"/>
        <w:autoSpaceDN w:val="0"/>
        <w:adjustRightInd w:val="0"/>
        <w:jc w:val="center"/>
        <w:rPr>
          <w:b/>
          <w:sz w:val="20"/>
          <w:szCs w:val="20"/>
        </w:rPr>
      </w:pPr>
      <w:r w:rsidRPr="00D65D71">
        <w:rPr>
          <w:b/>
          <w:sz w:val="20"/>
          <w:szCs w:val="20"/>
        </w:rPr>
        <w:t>PROPUNERE TEHNICĂ</w:t>
      </w:r>
    </w:p>
    <w:p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9405"/>
        <w:gridCol w:w="1508"/>
        <w:gridCol w:w="2693"/>
      </w:tblGrid>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rPr>
                <w:highlight w:val="lightGray"/>
              </w:rPr>
              <w:br w:type="page"/>
            </w:r>
            <w:r w:rsidRPr="00D436C8">
              <w:t>Nr crt</w:t>
            </w:r>
          </w:p>
        </w:tc>
        <w:tc>
          <w:tcPr>
            <w:tcW w:w="9405" w:type="dxa"/>
            <w:shd w:val="clear" w:color="auto" w:fill="auto"/>
          </w:tcPr>
          <w:p w:rsidR="009E6B1D" w:rsidRPr="00D436C8" w:rsidRDefault="009E6B1D" w:rsidP="006932C9">
            <w:pPr>
              <w:spacing w:line="360" w:lineRule="exact"/>
              <w:jc w:val="center"/>
            </w:pPr>
            <w:r w:rsidRPr="00D436C8">
              <w:t xml:space="preserve">Specificatii tehnice solicitate de autoritatea contractanta </w:t>
            </w:r>
          </w:p>
        </w:tc>
        <w:tc>
          <w:tcPr>
            <w:tcW w:w="1508" w:type="dxa"/>
            <w:shd w:val="clear" w:color="auto" w:fill="auto"/>
          </w:tcPr>
          <w:p w:rsidR="009E6B1D" w:rsidRPr="00D436C8" w:rsidRDefault="009E6B1D" w:rsidP="006932C9">
            <w:pPr>
              <w:spacing w:line="360" w:lineRule="exact"/>
              <w:jc w:val="center"/>
            </w:pPr>
            <w:r w:rsidRPr="00D436C8">
              <w:t>Specificații tehnice / cerințe functionale propuse</w:t>
            </w:r>
          </w:p>
        </w:tc>
        <w:tc>
          <w:tcPr>
            <w:tcW w:w="2693" w:type="dxa"/>
            <w:shd w:val="clear" w:color="auto" w:fill="auto"/>
          </w:tcPr>
          <w:p w:rsidR="009E6B1D" w:rsidRPr="00D436C8" w:rsidRDefault="009E6B1D" w:rsidP="006932C9">
            <w:pPr>
              <w:spacing w:line="360" w:lineRule="exact"/>
              <w:jc w:val="center"/>
            </w:pPr>
            <w:r w:rsidRPr="00D436C8">
              <w:t>Documentul unde se gaseste informatia in documentele ce insotesc propunerea tehnica</w:t>
            </w: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rPr>
                <w:highlight w:val="lightGray"/>
              </w:rPr>
            </w:pPr>
            <w:r w:rsidRPr="00D436C8">
              <w:rPr>
                <w:highlight w:val="lightGray"/>
              </w:rPr>
              <w:t>1</w:t>
            </w:r>
          </w:p>
        </w:tc>
        <w:tc>
          <w:tcPr>
            <w:tcW w:w="9405" w:type="dxa"/>
            <w:shd w:val="clear" w:color="auto" w:fill="auto"/>
            <w:vAlign w:val="center"/>
          </w:tcPr>
          <w:p w:rsidR="009E6B1D" w:rsidRPr="00D436C8" w:rsidRDefault="009E6B1D" w:rsidP="006932C9">
            <w:pPr>
              <w:spacing w:line="360" w:lineRule="exact"/>
              <w:rPr>
                <w:shd w:val="clear" w:color="auto" w:fill="FFFFFF"/>
              </w:rPr>
            </w:pPr>
            <w:r w:rsidRPr="00D436C8">
              <w:rPr>
                <w:u w:val="single"/>
                <w:lang w:val="it-IT"/>
              </w:rPr>
              <w:t>CENTRALE TERMICE SI INSTALATII AFERENTE</w:t>
            </w:r>
          </w:p>
          <w:p w:rsidR="009E6B1D" w:rsidRPr="00D436C8" w:rsidRDefault="009E6B1D" w:rsidP="006932C9">
            <w:pPr>
              <w:spacing w:line="360" w:lineRule="exact"/>
              <w:rPr>
                <w:shd w:val="clear" w:color="auto" w:fill="FFFFFF"/>
              </w:rPr>
            </w:pPr>
          </w:p>
          <w:p w:rsidR="009E6B1D" w:rsidRPr="00D436C8" w:rsidRDefault="009E6B1D" w:rsidP="006932C9">
            <w:pPr>
              <w:pStyle w:val="WW-Default"/>
              <w:rPr>
                <w:rFonts w:ascii="Times New Roman" w:hAnsi="Times New Roman" w:cs="Times New Roman"/>
                <w:color w:val="auto"/>
                <w:sz w:val="22"/>
                <w:szCs w:val="22"/>
                <w:lang w:val="it-IT"/>
              </w:rPr>
            </w:pPr>
            <w:proofErr w:type="spellStart"/>
            <w:r w:rsidRPr="00D436C8">
              <w:rPr>
                <w:rFonts w:ascii="Times New Roman" w:hAnsi="Times New Roman" w:cs="Times New Roman"/>
                <w:i/>
                <w:color w:val="auto"/>
                <w:sz w:val="22"/>
                <w:szCs w:val="22"/>
              </w:rPr>
              <w:t>Cerinte</w:t>
            </w:r>
            <w:proofErr w:type="spellEnd"/>
            <w:r w:rsidRPr="00D436C8">
              <w:rPr>
                <w:rFonts w:ascii="Times New Roman" w:hAnsi="Times New Roman" w:cs="Times New Roman"/>
                <w:i/>
                <w:color w:val="auto"/>
                <w:sz w:val="22"/>
                <w:szCs w:val="22"/>
              </w:rPr>
              <w:t xml:space="preserve"> </w:t>
            </w:r>
            <w:proofErr w:type="spellStart"/>
            <w:r w:rsidRPr="00D436C8">
              <w:rPr>
                <w:rFonts w:ascii="Times New Roman" w:hAnsi="Times New Roman" w:cs="Times New Roman"/>
                <w:i/>
                <w:color w:val="auto"/>
                <w:sz w:val="22"/>
                <w:szCs w:val="22"/>
              </w:rPr>
              <w:t>obligatorii</w:t>
            </w:r>
            <w:proofErr w:type="spellEnd"/>
            <w:r w:rsidRPr="00D436C8">
              <w:rPr>
                <w:rFonts w:ascii="Times New Roman" w:hAnsi="Times New Roman" w:cs="Times New Roman"/>
                <w:i/>
                <w:color w:val="auto"/>
                <w:sz w:val="22"/>
                <w:szCs w:val="22"/>
              </w:rPr>
              <w:t xml:space="preserve"> la </w:t>
            </w:r>
            <w:proofErr w:type="spellStart"/>
            <w:r w:rsidRPr="00D436C8">
              <w:rPr>
                <w:rFonts w:ascii="Times New Roman" w:hAnsi="Times New Roman" w:cs="Times New Roman"/>
                <w:i/>
                <w:color w:val="auto"/>
                <w:sz w:val="22"/>
                <w:szCs w:val="22"/>
              </w:rPr>
              <w:t>operatiunile</w:t>
            </w:r>
            <w:proofErr w:type="spellEnd"/>
            <w:r w:rsidRPr="00D436C8">
              <w:rPr>
                <w:rFonts w:ascii="Times New Roman" w:hAnsi="Times New Roman" w:cs="Times New Roman"/>
                <w:i/>
                <w:color w:val="auto"/>
                <w:sz w:val="22"/>
                <w:szCs w:val="22"/>
              </w:rPr>
              <w:t xml:space="preserve"> de </w:t>
            </w:r>
            <w:proofErr w:type="spellStart"/>
            <w:r w:rsidRPr="00D436C8">
              <w:rPr>
                <w:rFonts w:ascii="Times New Roman" w:hAnsi="Times New Roman" w:cs="Times New Roman"/>
                <w:i/>
                <w:color w:val="auto"/>
                <w:sz w:val="22"/>
                <w:szCs w:val="22"/>
              </w:rPr>
              <w:t>revizie</w:t>
            </w:r>
            <w:proofErr w:type="spellEnd"/>
            <w:r w:rsidRPr="00D436C8">
              <w:rPr>
                <w:rFonts w:ascii="Times New Roman" w:hAnsi="Times New Roman" w:cs="Times New Roman"/>
                <w:i/>
                <w:color w:val="auto"/>
                <w:sz w:val="22"/>
                <w:szCs w:val="22"/>
              </w:rPr>
              <w:t xml:space="preserve">, </w:t>
            </w:r>
            <w:proofErr w:type="spellStart"/>
            <w:r w:rsidRPr="00D436C8">
              <w:rPr>
                <w:rFonts w:ascii="Times New Roman" w:hAnsi="Times New Roman" w:cs="Times New Roman"/>
                <w:i/>
                <w:color w:val="auto"/>
                <w:sz w:val="22"/>
                <w:szCs w:val="22"/>
              </w:rPr>
              <w:t>intretinere</w:t>
            </w:r>
            <w:proofErr w:type="spellEnd"/>
            <w:r w:rsidRPr="00D436C8">
              <w:rPr>
                <w:rFonts w:ascii="Times New Roman" w:hAnsi="Times New Roman" w:cs="Times New Roman"/>
                <w:i/>
                <w:color w:val="auto"/>
                <w:sz w:val="22"/>
                <w:szCs w:val="22"/>
              </w:rPr>
              <w:t xml:space="preserve"> </w:t>
            </w:r>
            <w:proofErr w:type="spellStart"/>
            <w:r w:rsidRPr="00D436C8">
              <w:rPr>
                <w:rFonts w:ascii="Times New Roman" w:hAnsi="Times New Roman" w:cs="Times New Roman"/>
                <w:i/>
                <w:color w:val="auto"/>
                <w:sz w:val="22"/>
                <w:szCs w:val="22"/>
              </w:rPr>
              <w:t>si</w:t>
            </w:r>
            <w:proofErr w:type="spellEnd"/>
            <w:r w:rsidRPr="00D436C8">
              <w:rPr>
                <w:rFonts w:ascii="Times New Roman" w:hAnsi="Times New Roman" w:cs="Times New Roman"/>
                <w:i/>
                <w:color w:val="auto"/>
                <w:sz w:val="22"/>
                <w:szCs w:val="22"/>
              </w:rPr>
              <w:t xml:space="preserve"> </w:t>
            </w:r>
            <w:proofErr w:type="spellStart"/>
            <w:r w:rsidRPr="00D436C8">
              <w:rPr>
                <w:rFonts w:ascii="Times New Roman" w:hAnsi="Times New Roman" w:cs="Times New Roman"/>
                <w:i/>
                <w:color w:val="auto"/>
                <w:sz w:val="22"/>
                <w:szCs w:val="22"/>
              </w:rPr>
              <w:t>autorizari</w:t>
            </w:r>
            <w:proofErr w:type="spellEnd"/>
            <w:r w:rsidRPr="00D436C8">
              <w:rPr>
                <w:rFonts w:ascii="Times New Roman" w:hAnsi="Times New Roman" w:cs="Times New Roman"/>
                <w:i/>
                <w:color w:val="auto"/>
                <w:sz w:val="22"/>
                <w:szCs w:val="22"/>
              </w:rPr>
              <w:t xml:space="preserve"> de </w:t>
            </w:r>
            <w:proofErr w:type="spellStart"/>
            <w:r w:rsidRPr="00D436C8">
              <w:rPr>
                <w:rFonts w:ascii="Times New Roman" w:hAnsi="Times New Roman" w:cs="Times New Roman"/>
                <w:i/>
                <w:color w:val="auto"/>
                <w:sz w:val="22"/>
                <w:szCs w:val="22"/>
              </w:rPr>
              <w:t>functionare</w:t>
            </w:r>
            <w:proofErr w:type="spellEnd"/>
            <w:r w:rsidRPr="00D436C8">
              <w:rPr>
                <w:rFonts w:ascii="Times New Roman" w:hAnsi="Times New Roman" w:cs="Times New Roman"/>
                <w:i/>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lang w:val="it-IT"/>
              </w:rPr>
              <w:t>Verificari tehnice si lucrari de intretinere, periodic si ori de cate ori beneficiarul constata o defectiune care indisponibilizeaza utilajul si pune in pericol functionarea corespunzatoare a Spitalului.</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lastRenderedPageBreak/>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eficienta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energetica</w:t>
            </w:r>
            <w:proofErr w:type="spellEnd"/>
            <w:proofErr w:type="gramStart"/>
            <w:r w:rsidRPr="00D436C8">
              <w:rPr>
                <w:rFonts w:ascii="Times New Roman" w:hAnsi="Times New Roman" w:cs="Times New Roman"/>
                <w:color w:val="auto"/>
                <w:sz w:val="22"/>
                <w:szCs w:val="22"/>
              </w:rPr>
              <w:t>,(</w:t>
            </w:r>
            <w:proofErr w:type="gramEnd"/>
            <w:r w:rsidRPr="00D436C8">
              <w:rPr>
                <w:rFonts w:ascii="Times New Roman" w:hAnsi="Times New Roman" w:cs="Times New Roman"/>
                <w:color w:val="auto"/>
                <w:sz w:val="22"/>
                <w:szCs w:val="22"/>
              </w:rPr>
              <w:t>VEE),</w:t>
            </w:r>
            <w:proofErr w:type="spellStart"/>
            <w:r w:rsidRPr="00D436C8">
              <w:rPr>
                <w:rFonts w:ascii="Times New Roman" w:hAnsi="Times New Roman" w:cs="Times New Roman"/>
                <w:color w:val="auto"/>
                <w:sz w:val="22"/>
                <w:szCs w:val="22"/>
              </w:rPr>
              <w:t>revizie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interioara</w:t>
            </w:r>
            <w:proofErr w:type="spellEnd"/>
            <w:r w:rsidRPr="00D436C8">
              <w:rPr>
                <w:rFonts w:ascii="Times New Roman" w:hAnsi="Times New Roman" w:cs="Times New Roman"/>
                <w:color w:val="auto"/>
                <w:sz w:val="22"/>
                <w:szCs w:val="22"/>
              </w:rPr>
              <w:t xml:space="preserve">(RI) </w:t>
            </w:r>
            <w:proofErr w:type="spellStart"/>
            <w:r w:rsidRPr="00D436C8">
              <w:rPr>
                <w:rFonts w:ascii="Times New Roman" w:hAnsi="Times New Roman" w:cs="Times New Roman"/>
                <w:color w:val="auto"/>
                <w:sz w:val="22"/>
                <w:szCs w:val="22"/>
              </w:rPr>
              <w:t>cazane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apa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calda</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prezenta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inspectorului</w:t>
            </w:r>
            <w:proofErr w:type="spellEnd"/>
            <w:r w:rsidRPr="00D436C8">
              <w:rPr>
                <w:rFonts w:ascii="Times New Roman" w:hAnsi="Times New Roman" w:cs="Times New Roman"/>
                <w:color w:val="auto"/>
                <w:sz w:val="22"/>
                <w:szCs w:val="22"/>
              </w:rPr>
              <w:t xml:space="preserve"> CNCIR </w:t>
            </w:r>
            <w:proofErr w:type="spellStart"/>
            <w:r w:rsidRPr="00D436C8">
              <w:rPr>
                <w:rFonts w:ascii="Times New Roman" w:hAnsi="Times New Roman" w:cs="Times New Roman"/>
                <w:color w:val="auto"/>
                <w:sz w:val="22"/>
                <w:szCs w:val="22"/>
              </w:rPr>
              <w:t>sau</w:t>
            </w:r>
            <w:proofErr w:type="spellEnd"/>
            <w:r w:rsidRPr="00D436C8">
              <w:rPr>
                <w:rFonts w:ascii="Times New Roman" w:hAnsi="Times New Roman" w:cs="Times New Roman"/>
                <w:color w:val="auto"/>
                <w:sz w:val="22"/>
                <w:szCs w:val="22"/>
              </w:rPr>
              <w:t xml:space="preserve"> a RSVTI (</w:t>
            </w:r>
            <w:proofErr w:type="spellStart"/>
            <w:r w:rsidRPr="00D436C8">
              <w:rPr>
                <w:rFonts w:ascii="Times New Roman" w:hAnsi="Times New Roman" w:cs="Times New Roman"/>
                <w:color w:val="auto"/>
                <w:sz w:val="22"/>
                <w:szCs w:val="22"/>
              </w:rPr>
              <w:t>dupa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caz</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pana</w:t>
            </w:r>
            <w:proofErr w:type="spellEnd"/>
            <w:r w:rsidRPr="00D436C8">
              <w:rPr>
                <w:rFonts w:ascii="Times New Roman" w:hAnsi="Times New Roman" w:cs="Times New Roman"/>
                <w:color w:val="auto"/>
                <w:sz w:val="22"/>
                <w:szCs w:val="22"/>
              </w:rPr>
              <w:t xml:space="preserve"> la data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incercare</w:t>
            </w:r>
            <w:proofErr w:type="spellEnd"/>
            <w:r w:rsidRPr="00D436C8">
              <w:rPr>
                <w:rFonts w:ascii="Times New Roman" w:hAnsi="Times New Roman" w:cs="Times New Roman"/>
                <w:color w:val="auto"/>
                <w:sz w:val="22"/>
                <w:szCs w:val="22"/>
              </w:rPr>
              <w:t xml:space="preserve"> la </w:t>
            </w:r>
            <w:proofErr w:type="spellStart"/>
            <w:r w:rsidRPr="00D436C8">
              <w:rPr>
                <w:rFonts w:ascii="Times New Roman" w:hAnsi="Times New Roman" w:cs="Times New Roman"/>
                <w:color w:val="auto"/>
                <w:sz w:val="22"/>
                <w:szCs w:val="22"/>
              </w:rPr>
              <w:t>presiune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hidraulica</w:t>
            </w:r>
            <w:proofErr w:type="spellEnd"/>
            <w:r w:rsidRPr="00D436C8">
              <w:rPr>
                <w:rFonts w:ascii="Times New Roman" w:hAnsi="Times New Roman" w:cs="Times New Roman"/>
                <w:color w:val="auto"/>
                <w:sz w:val="22"/>
                <w:szCs w:val="22"/>
              </w:rPr>
              <w:t xml:space="preserve">(P) la </w:t>
            </w:r>
            <w:proofErr w:type="spellStart"/>
            <w:r w:rsidRPr="00D436C8">
              <w:rPr>
                <w:rFonts w:ascii="Times New Roman" w:hAnsi="Times New Roman" w:cs="Times New Roman"/>
                <w:color w:val="auto"/>
                <w:sz w:val="22"/>
                <w:szCs w:val="22"/>
              </w:rPr>
              <w:t>cazanele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aflate</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exploatarea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Beneficiarului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etanseitate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cazane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etanseitate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sistem</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alimentare</w:t>
            </w:r>
            <w:proofErr w:type="spellEnd"/>
            <w:r w:rsidRPr="00D436C8">
              <w:rPr>
                <w:rFonts w:ascii="Times New Roman" w:hAnsi="Times New Roman" w:cs="Times New Roman"/>
                <w:color w:val="auto"/>
                <w:sz w:val="22"/>
                <w:szCs w:val="22"/>
              </w:rPr>
              <w:t xml:space="preserve"> cu </w:t>
            </w:r>
            <w:proofErr w:type="spellStart"/>
            <w:r w:rsidRPr="00D436C8">
              <w:rPr>
                <w:rFonts w:ascii="Times New Roman" w:hAnsi="Times New Roman" w:cs="Times New Roman"/>
                <w:color w:val="auto"/>
                <w:sz w:val="22"/>
                <w:szCs w:val="22"/>
              </w:rPr>
              <w:t>combustibil</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centrala</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curatire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rampe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ardere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instalatie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automatizare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echipamente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pompe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circulatie</w:t>
            </w:r>
            <w:proofErr w:type="spellEnd"/>
            <w:r w:rsidRPr="00D436C8">
              <w:rPr>
                <w:rFonts w:ascii="Times New Roman" w:hAnsi="Times New Roman" w:cs="Times New Roman"/>
                <w:color w:val="auto"/>
                <w:sz w:val="22"/>
                <w:szCs w:val="22"/>
              </w:rPr>
              <w:t xml:space="preserve">, cu </w:t>
            </w:r>
            <w:proofErr w:type="spellStart"/>
            <w:r w:rsidRPr="00D436C8">
              <w:rPr>
                <w:rFonts w:ascii="Times New Roman" w:hAnsi="Times New Roman" w:cs="Times New Roman"/>
                <w:color w:val="auto"/>
                <w:sz w:val="22"/>
                <w:szCs w:val="22"/>
              </w:rPr>
              <w:t>evaluarea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gradelor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uzura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precum</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integritatii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elementelor</w:t>
            </w:r>
            <w:proofErr w:type="spellEnd"/>
            <w:r w:rsidRPr="00D436C8">
              <w:rPr>
                <w:rFonts w:ascii="Times New Roman" w:hAnsi="Times New Roman" w:cs="Times New Roman"/>
                <w:color w:val="auto"/>
                <w:sz w:val="22"/>
                <w:szCs w:val="22"/>
              </w:rPr>
              <w:t xml:space="preserve"> component;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tensiuni</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alimentare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tiraj</w:t>
            </w:r>
            <w:proofErr w:type="spellEnd"/>
            <w:r w:rsidRPr="00D436C8">
              <w:rPr>
                <w:rFonts w:ascii="Times New Roman" w:hAnsi="Times New Roman" w:cs="Times New Roman"/>
                <w:color w:val="auto"/>
                <w:sz w:val="22"/>
                <w:szCs w:val="22"/>
              </w:rPr>
              <w:t xml:space="preserve"> cos de </w:t>
            </w:r>
            <w:proofErr w:type="spellStart"/>
            <w:r w:rsidRPr="00D436C8">
              <w:rPr>
                <w:rFonts w:ascii="Times New Roman" w:hAnsi="Times New Roman" w:cs="Times New Roman"/>
                <w:color w:val="auto"/>
                <w:sz w:val="22"/>
                <w:szCs w:val="22"/>
              </w:rPr>
              <w:t>fum</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Evaluare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randament</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functionare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Analiza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gazelor</w:t>
            </w:r>
            <w:proofErr w:type="spellEnd"/>
            <w:r w:rsidRPr="00D436C8">
              <w:rPr>
                <w:rFonts w:ascii="Times New Roman" w:hAnsi="Times New Roman" w:cs="Times New Roman"/>
                <w:color w:val="auto"/>
                <w:sz w:val="22"/>
                <w:szCs w:val="22"/>
              </w:rPr>
              <w:t xml:space="preserve"> cu </w:t>
            </w:r>
            <w:proofErr w:type="spellStart"/>
            <w:r w:rsidRPr="00D436C8">
              <w:rPr>
                <w:rFonts w:ascii="Times New Roman" w:hAnsi="Times New Roman" w:cs="Times New Roman"/>
                <w:color w:val="auto"/>
                <w:sz w:val="22"/>
                <w:szCs w:val="22"/>
              </w:rPr>
              <w:t>emiterea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buletinului</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analiza</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vas de </w:t>
            </w:r>
            <w:proofErr w:type="spellStart"/>
            <w:r w:rsidRPr="00D436C8">
              <w:rPr>
                <w:rFonts w:ascii="Times New Roman" w:hAnsi="Times New Roman" w:cs="Times New Roman"/>
                <w:color w:val="auto"/>
                <w:sz w:val="22"/>
                <w:szCs w:val="22"/>
              </w:rPr>
              <w:t>expansiune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inchis</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bunei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functionari</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electrovanelor</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dispozitivelor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siguranta</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filtrului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stabilizator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gaz</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reglajelor</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arzator</w:t>
            </w:r>
            <w:proofErr w:type="spellEnd"/>
            <w:r w:rsidRPr="00D436C8">
              <w:rPr>
                <w:rFonts w:ascii="Times New Roman" w:hAnsi="Times New Roman" w:cs="Times New Roman"/>
                <w:color w:val="auto"/>
                <w:sz w:val="22"/>
                <w:szCs w:val="22"/>
              </w:rPr>
              <w:t xml:space="preserve"> cu </w:t>
            </w:r>
            <w:proofErr w:type="spellStart"/>
            <w:r w:rsidRPr="00D436C8">
              <w:rPr>
                <w:rFonts w:ascii="Times New Roman" w:hAnsi="Times New Roman" w:cs="Times New Roman"/>
                <w:color w:val="auto"/>
                <w:sz w:val="22"/>
                <w:szCs w:val="22"/>
              </w:rPr>
              <w:t>ajutorul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gaz-analizatorului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reglarea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electrozilor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aprindere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ionizare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fotocelulei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presostatelor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aer</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gaz</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curatirea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filtrelor</w:t>
            </w:r>
            <w:proofErr w:type="spellEnd"/>
            <w:r w:rsidRPr="00D436C8">
              <w:rPr>
                <w:rFonts w:ascii="Times New Roman" w:hAnsi="Times New Roman" w:cs="Times New Roman"/>
                <w:color w:val="auto"/>
                <w:sz w:val="22"/>
                <w:szCs w:val="22"/>
              </w:rPr>
              <w:t xml:space="preserve"> de CLU/</w:t>
            </w:r>
            <w:proofErr w:type="spellStart"/>
            <w:r w:rsidRPr="00D436C8">
              <w:rPr>
                <w:rFonts w:ascii="Times New Roman" w:hAnsi="Times New Roman" w:cs="Times New Roman"/>
                <w:color w:val="auto"/>
                <w:sz w:val="22"/>
                <w:szCs w:val="22"/>
              </w:rPr>
              <w:t>motorina</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curatirea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reglarea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pompei</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combustibil</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ventilatorului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reglarea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aerului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curatare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duze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vanelor</w:t>
            </w:r>
            <w:proofErr w:type="spellEnd"/>
            <w:r w:rsidRPr="00D436C8">
              <w:rPr>
                <w:rFonts w:ascii="Times New Roman" w:hAnsi="Times New Roman" w:cs="Times New Roman"/>
                <w:color w:val="auto"/>
                <w:sz w:val="22"/>
                <w:szCs w:val="22"/>
              </w:rPr>
              <w:t xml:space="preserve"> cu 3 </w:t>
            </w:r>
            <w:proofErr w:type="spellStart"/>
            <w:r w:rsidRPr="00D436C8">
              <w:rPr>
                <w:rFonts w:ascii="Times New Roman" w:hAnsi="Times New Roman" w:cs="Times New Roman"/>
                <w:color w:val="auto"/>
                <w:sz w:val="22"/>
                <w:szCs w:val="22"/>
              </w:rPr>
              <w:t>cai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Verificarea</w:t>
            </w:r>
            <w:proofErr w:type="spellEnd"/>
            <w:r w:rsidRPr="00D436C8">
              <w:rPr>
                <w:rFonts w:ascii="Times New Roman" w:hAnsi="Times New Roman" w:cs="Times New Roman"/>
                <w:color w:val="auto"/>
                <w:sz w:val="22"/>
                <w:szCs w:val="22"/>
              </w:rPr>
              <w:t>/</w:t>
            </w:r>
            <w:proofErr w:type="spellStart"/>
            <w:r w:rsidRPr="00D436C8">
              <w:rPr>
                <w:rFonts w:ascii="Times New Roman" w:hAnsi="Times New Roman" w:cs="Times New Roman"/>
                <w:color w:val="auto"/>
                <w:sz w:val="22"/>
                <w:szCs w:val="22"/>
              </w:rPr>
              <w:t>rerglarea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supapelor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siguranta-centrale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termice</w:t>
            </w:r>
            <w:proofErr w:type="spellEnd"/>
            <w:r w:rsidRPr="00D436C8">
              <w:rPr>
                <w:rFonts w:ascii="Times New Roman" w:hAnsi="Times New Roman" w:cs="Times New Roman"/>
                <w:color w:val="auto"/>
                <w:sz w:val="22"/>
                <w:szCs w:val="22"/>
              </w:rPr>
              <w:t xml:space="preserve"> </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curatat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duze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injectoare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electrozi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arzator</w:t>
            </w:r>
            <w:proofErr w:type="spellEnd"/>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dispozitivele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protectie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arzator</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lipsa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flacara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lipsa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presiune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combustibil</w:t>
            </w:r>
            <w:proofErr w:type="spellEnd"/>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functionarea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pompelor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combustibil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sistemului</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umplere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tanc</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serviciu</w:t>
            </w:r>
            <w:proofErr w:type="spellEnd"/>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Verificat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functinarea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combustibil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gazos</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w:t>
            </w:r>
            <w:proofErr w:type="spellStart"/>
            <w:r w:rsidRPr="00D436C8">
              <w:rPr>
                <w:rFonts w:ascii="Times New Roman" w:hAnsi="Times New Roman" w:cs="Times New Roman"/>
                <w:color w:val="auto"/>
                <w:sz w:val="22"/>
                <w:szCs w:val="22"/>
              </w:rPr>
              <w:t>sau</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lichid</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dupa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caz</w:t>
            </w:r>
            <w:proofErr w:type="spellEnd"/>
            <w:r w:rsidRPr="00D436C8">
              <w:rPr>
                <w:rFonts w:ascii="Times New Roman" w:hAnsi="Times New Roman" w:cs="Times New Roman"/>
                <w:color w:val="auto"/>
                <w:sz w:val="22"/>
                <w:szCs w:val="22"/>
              </w:rPr>
              <w:t xml:space="preserve">) eventual </w:t>
            </w:r>
            <w:proofErr w:type="spellStart"/>
            <w:r w:rsidRPr="00D436C8">
              <w:rPr>
                <w:rFonts w:ascii="Times New Roman" w:hAnsi="Times New Roman" w:cs="Times New Roman"/>
                <w:color w:val="auto"/>
                <w:sz w:val="22"/>
                <w:szCs w:val="22"/>
              </w:rPr>
              <w:t>reglat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arderea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eliberarea</w:t>
            </w:r>
            <w:proofErr w:type="spellEnd"/>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 xml:space="preserve">  </w:t>
            </w:r>
            <w:proofErr w:type="spellStart"/>
            <w:proofErr w:type="gramStart"/>
            <w:r w:rsidRPr="00D436C8">
              <w:rPr>
                <w:rFonts w:ascii="Times New Roman" w:hAnsi="Times New Roman" w:cs="Times New Roman"/>
                <w:color w:val="auto"/>
                <w:sz w:val="22"/>
                <w:szCs w:val="22"/>
              </w:rPr>
              <w:t>buletinelor</w:t>
            </w:r>
            <w:proofErr w:type="spellEnd"/>
            <w:proofErr w:type="gram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verificaresi</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rapoartelor</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verificari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probe.</w:t>
            </w:r>
          </w:p>
          <w:p w:rsidR="009E6B1D" w:rsidRPr="00D436C8" w:rsidRDefault="009E6B1D" w:rsidP="006932C9">
            <w:pPr>
              <w:pStyle w:val="WW-Default"/>
              <w:rPr>
                <w:rFonts w:ascii="Times New Roman" w:hAnsi="Times New Roman" w:cs="Times New Roman"/>
                <w:color w:val="auto"/>
                <w:sz w:val="22"/>
                <w:szCs w:val="22"/>
              </w:rPr>
            </w:pPr>
          </w:p>
          <w:p w:rsidR="009E6B1D" w:rsidRPr="00D436C8" w:rsidRDefault="009E6B1D" w:rsidP="006932C9">
            <w:pPr>
              <w:ind w:left="43"/>
              <w:rPr>
                <w:lang w:val="it-IT"/>
              </w:rPr>
            </w:pPr>
            <w:r w:rsidRPr="00D436C8">
              <w:rPr>
                <w:lang w:val="it-IT"/>
              </w:rPr>
              <w:t xml:space="preserve">Pentru alte interventii (reparatii) se vor respecta prevederile cartilor tehnice ale utilajului. </w:t>
            </w:r>
            <w:r w:rsidRPr="00D436C8">
              <w:rPr>
                <w:shd w:val="clear" w:color="auto" w:fill="FFFFFF"/>
              </w:rPr>
              <w:t>Asistenta tehnica si interventie directa la activitatea de Verificare tehnica si reautorizare ISCIR pentru cazane.</w:t>
            </w:r>
          </w:p>
          <w:p w:rsidR="009E6B1D" w:rsidRPr="00D436C8" w:rsidRDefault="009E6B1D" w:rsidP="006932C9">
            <w:pPr>
              <w:pStyle w:val="Heading2"/>
              <w:numPr>
                <w:ilvl w:val="1"/>
                <w:numId w:val="0"/>
              </w:numPr>
              <w:tabs>
                <w:tab w:val="num" w:pos="0"/>
              </w:tabs>
              <w:suppressAutoHyphens/>
              <w:spacing w:before="0" w:line="480" w:lineRule="auto"/>
              <w:ind w:left="720" w:hanging="720"/>
              <w:jc w:val="left"/>
              <w:rPr>
                <w:rFonts w:ascii="Times New Roman" w:hAnsi="Times New Roman" w:cs="Times New Roman"/>
                <w:color w:val="auto"/>
                <w:sz w:val="22"/>
                <w:szCs w:val="22"/>
                <w:lang w:val="it-IT"/>
              </w:rPr>
            </w:pPr>
            <w:r w:rsidRPr="00D436C8">
              <w:rPr>
                <w:rFonts w:ascii="Times New Roman" w:hAnsi="Times New Roman" w:cs="Times New Roman"/>
                <w:bCs/>
                <w:color w:val="auto"/>
                <w:sz w:val="22"/>
                <w:szCs w:val="22"/>
              </w:rPr>
              <w:t>Activitatile ce urmeaza a se realiza de catre Contractant cuprind urmatoarele:</w:t>
            </w:r>
          </w:p>
          <w:p w:rsidR="009E6B1D" w:rsidRPr="00D436C8" w:rsidRDefault="009E6B1D" w:rsidP="006932C9">
            <w:pPr>
              <w:spacing w:line="360" w:lineRule="exact"/>
              <w:rPr>
                <w:lang w:val="it-IT"/>
              </w:rPr>
            </w:pPr>
            <w:r w:rsidRPr="00D436C8">
              <w:rPr>
                <w:lang w:val="it-IT"/>
              </w:rPr>
              <w:t>Verificari tehnice si lucrari de intretinere pentru centralele termice si instalatiile aferente.</w:t>
            </w:r>
          </w:p>
          <w:p w:rsidR="009E6B1D" w:rsidRPr="00D436C8" w:rsidRDefault="009E6B1D" w:rsidP="006932C9">
            <w:pPr>
              <w:spacing w:line="360" w:lineRule="exact"/>
            </w:pPr>
            <w:r w:rsidRPr="00D436C8">
              <w:rPr>
                <w:lang w:val="it-IT"/>
              </w:rPr>
              <w:lastRenderedPageBreak/>
              <w:t>Obtinerea autorizatiei de functionare la scadenta.</w:t>
            </w:r>
          </w:p>
          <w:p w:rsidR="009E6B1D" w:rsidRPr="00D436C8" w:rsidRDefault="009E6B1D" w:rsidP="006932C9">
            <w:pPr>
              <w:spacing w:line="360" w:lineRule="exact"/>
            </w:pPr>
          </w:p>
          <w:p w:rsidR="009E6B1D" w:rsidRPr="00D436C8" w:rsidRDefault="009E6B1D" w:rsidP="006932C9">
            <w:pPr>
              <w:spacing w:line="360" w:lineRule="exact"/>
            </w:pPr>
            <w:r w:rsidRPr="00D436C8">
              <w:t xml:space="preserve">Definitii: </w:t>
            </w:r>
          </w:p>
          <w:p w:rsidR="009E6B1D" w:rsidRPr="00D436C8" w:rsidRDefault="009E6B1D" w:rsidP="009E6B1D">
            <w:pPr>
              <w:pStyle w:val="ListParagraph"/>
              <w:numPr>
                <w:ilvl w:val="0"/>
                <w:numId w:val="2"/>
              </w:numPr>
              <w:suppressAutoHyphens/>
              <w:spacing w:line="360" w:lineRule="exact"/>
              <w:ind w:left="360"/>
              <w:contextualSpacing w:val="0"/>
            </w:pPr>
            <w:r w:rsidRPr="00D436C8">
              <w:t xml:space="preserve">Mentenanța preventivă - trebuie înțeleasă ca totalitatea operațiunilor care se efectuează în mod regulat prin acțiuni planificate și programate pe parcursul ciclului de viață al unui echipament/produs, pentru a </w:t>
            </w:r>
            <w:r w:rsidRPr="00D436C8">
              <w:rPr>
                <w:shd w:val="clear" w:color="auto" w:fill="FFFFFF"/>
              </w:rPr>
              <w:t xml:space="preserve">identifica și corecta potențiale probleme cu scopul de a reduce riscul/probabilitatea apariției unor defecțiuni sau de degradare </w:t>
            </w:r>
            <w:r w:rsidRPr="00D436C8">
              <w:t>care împiedicăfuncționarea optimă a echipamentului/produsului</w:t>
            </w:r>
            <w:r w:rsidRPr="00D436C8">
              <w:rPr>
                <w:shd w:val="clear" w:color="auto" w:fill="FFFFFF"/>
              </w:rPr>
              <w:t>,</w:t>
            </w:r>
          </w:p>
          <w:p w:rsidR="009E6B1D" w:rsidRPr="00D436C8" w:rsidRDefault="009E6B1D" w:rsidP="009E6B1D">
            <w:pPr>
              <w:pStyle w:val="ListParagraph"/>
              <w:numPr>
                <w:ilvl w:val="0"/>
                <w:numId w:val="2"/>
              </w:numPr>
              <w:suppressAutoHyphens/>
              <w:spacing w:line="360" w:lineRule="exact"/>
              <w:ind w:left="360"/>
              <w:contextualSpacing w:val="0"/>
            </w:pPr>
            <w:r w:rsidRPr="00D436C8">
              <w:t>Mentenanța predictivă – trebuie înțeleasă ca monitorizarea continuă/periodică a parametrilor de funcționare a unui echipament cu scopul de a detecta/anticipa degradarea componentelor acestuia astfel încât să fie realizată mentenanța preventivă înainte de apariția defectului. – nu este cazul</w:t>
            </w:r>
          </w:p>
          <w:p w:rsidR="009E6B1D" w:rsidRPr="00D436C8" w:rsidRDefault="009E6B1D" w:rsidP="009E6B1D">
            <w:pPr>
              <w:pStyle w:val="ListParagraph"/>
              <w:numPr>
                <w:ilvl w:val="0"/>
                <w:numId w:val="2"/>
              </w:numPr>
              <w:suppressAutoHyphens/>
              <w:spacing w:line="360" w:lineRule="exact"/>
              <w:ind w:left="360"/>
              <w:contextualSpacing w:val="0"/>
            </w:pPr>
            <w:r w:rsidRPr="00D436C8">
              <w:t>Mentenanța corectivă -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rsidR="009E6B1D" w:rsidRPr="00D436C8" w:rsidRDefault="009E6B1D" w:rsidP="009E6B1D">
            <w:pPr>
              <w:pStyle w:val="ListParagraph"/>
              <w:numPr>
                <w:ilvl w:val="0"/>
                <w:numId w:val="2"/>
              </w:numPr>
              <w:suppressAutoHyphens/>
              <w:spacing w:line="360" w:lineRule="exact"/>
              <w:ind w:left="360"/>
              <w:contextualSpacing w:val="0"/>
              <w:rPr>
                <w:shd w:val="clear" w:color="auto" w:fill="FFFFFF"/>
              </w:rPr>
            </w:pPr>
            <w:r w:rsidRPr="00D436C8">
              <w:t>Suport tehnic de la distanță - nu este cazul.</w:t>
            </w:r>
          </w:p>
          <w:p w:rsidR="009E6B1D" w:rsidRPr="00D436C8" w:rsidRDefault="009E6B1D" w:rsidP="006932C9">
            <w:pPr>
              <w:spacing w:line="360" w:lineRule="exact"/>
              <w:rPr>
                <w:shd w:val="clear" w:color="auto" w:fill="FFFFFF"/>
              </w:rPr>
            </w:pPr>
          </w:p>
          <w:p w:rsidR="009E6B1D" w:rsidRPr="00D436C8" w:rsidRDefault="009E6B1D" w:rsidP="006932C9">
            <w:pPr>
              <w:pStyle w:val="Heading3"/>
              <w:keepLines/>
              <w:numPr>
                <w:ilvl w:val="2"/>
                <w:numId w:val="0"/>
              </w:numPr>
              <w:tabs>
                <w:tab w:val="num" w:pos="0"/>
              </w:tabs>
              <w:suppressAutoHyphens/>
              <w:spacing w:before="0" w:after="0" w:line="360" w:lineRule="exact"/>
              <w:ind w:left="720" w:hanging="720"/>
              <w:rPr>
                <w:rFonts w:ascii="Times New Roman" w:hAnsi="Times New Roman"/>
                <w:b w:val="0"/>
                <w:sz w:val="22"/>
                <w:szCs w:val="22"/>
              </w:rPr>
            </w:pPr>
            <w:bookmarkStart w:id="0" w:name="_Ref4674101"/>
            <w:r w:rsidRPr="00D436C8">
              <w:rPr>
                <w:rFonts w:ascii="Times New Roman" w:hAnsi="Times New Roman"/>
                <w:b w:val="0"/>
                <w:sz w:val="22"/>
                <w:szCs w:val="22"/>
              </w:rPr>
              <w:t>Mentenanța preventivă</w:t>
            </w:r>
            <w:bookmarkEnd w:id="0"/>
          </w:p>
          <w:p w:rsidR="009E6B1D" w:rsidRPr="00D436C8" w:rsidRDefault="009E6B1D" w:rsidP="006932C9">
            <w:pPr>
              <w:spacing w:line="360" w:lineRule="exact"/>
              <w:ind w:firstLine="708"/>
            </w:pPr>
            <w:r w:rsidRPr="00D436C8">
              <w:t>Operațiunile de mentenanță preventivă a echipamentelor cuprind o serie de activități planificate și riguroase menite să le mențină în perfectă stare de funcționare și să optimizeze eficiența acestora în conformitate cu specificațiile tehnice ale echipamentului. În plus, scopul acestor operațiuni este de a extinde durata lor de viață, de a evita situațiile care pot perturba activitatea AutoritățiiContractante și de a minimiza posibilitatea unei defecțiuni precum și asigurarea unui consum minim de energie.</w:t>
            </w:r>
          </w:p>
          <w:p w:rsidR="009E6B1D" w:rsidRPr="00D436C8" w:rsidRDefault="009E6B1D" w:rsidP="006932C9">
            <w:pPr>
              <w:spacing w:line="360" w:lineRule="exact"/>
            </w:pPr>
            <w:r w:rsidRPr="00D436C8">
              <w:t>Mentenanta preventiva va consta in intretineri periodice asa cum sunt ele descrise in Capitolul 2 precum revizii si intretineri planificate.</w:t>
            </w:r>
          </w:p>
          <w:p w:rsidR="009E6B1D" w:rsidRPr="00D436C8" w:rsidRDefault="009E6B1D" w:rsidP="006932C9">
            <w:pPr>
              <w:spacing w:line="360" w:lineRule="exact"/>
              <w:ind w:firstLine="708"/>
              <w:rPr>
                <w:shd w:val="clear" w:color="auto" w:fill="C0C0C0"/>
              </w:rPr>
            </w:pPr>
            <w:r w:rsidRPr="00D436C8">
              <w:lastRenderedPageBreak/>
              <w:t>Operațiunile care trebuie efectuate de Contractant pentru fiecare intervenție periodica sunt descrise in Capitolul 2.</w:t>
            </w:r>
          </w:p>
          <w:p w:rsidR="009E6B1D" w:rsidRPr="00D436C8" w:rsidRDefault="009E6B1D" w:rsidP="006932C9">
            <w:pPr>
              <w:spacing w:line="360" w:lineRule="exact"/>
              <w:rPr>
                <w:shd w:val="clear" w:color="auto" w:fill="C0C0C0"/>
              </w:rPr>
            </w:pPr>
          </w:p>
          <w:p w:rsidR="009E6B1D" w:rsidRPr="00D436C8" w:rsidRDefault="009E6B1D" w:rsidP="006932C9">
            <w:pPr>
              <w:spacing w:line="360" w:lineRule="exact"/>
            </w:pPr>
            <w:r w:rsidRPr="00D436C8">
              <w:t>Contractantul trebuie să efectueze mentenanța preventivă a echipamentelor lunar.</w:t>
            </w:r>
          </w:p>
          <w:p w:rsidR="009E6B1D" w:rsidRPr="00D436C8" w:rsidRDefault="009E6B1D" w:rsidP="006932C9">
            <w:pPr>
              <w:spacing w:line="360" w:lineRule="exact"/>
            </w:pPr>
            <w:r w:rsidRPr="00D436C8">
              <w:t xml:space="preserve">Contractantul este responsabil pentru realizarea operațiunilor de mentenanță preventivă </w:t>
            </w:r>
            <w:r w:rsidRPr="00D436C8">
              <w:rPr>
                <w:lang w:val="it-IT"/>
              </w:rPr>
              <w:t xml:space="preserve">prevederile cartilor tehnice ale utilajului/echipamentului. </w:t>
            </w:r>
          </w:p>
          <w:p w:rsidR="009E6B1D" w:rsidRPr="00D436C8" w:rsidRDefault="009E6B1D" w:rsidP="006932C9">
            <w:pPr>
              <w:spacing w:line="360" w:lineRule="exact"/>
            </w:pPr>
            <w:r w:rsidRPr="00D436C8">
              <w:t>Orele de lucru normale ale Autorității Contractante sunt 24/24.</w:t>
            </w:r>
          </w:p>
          <w:p w:rsidR="009E6B1D" w:rsidRPr="00D436C8" w:rsidRDefault="009E6B1D" w:rsidP="006932C9">
            <w:pPr>
              <w:spacing w:line="360" w:lineRule="exact"/>
            </w:pPr>
            <w:r w:rsidRPr="00D436C8">
              <w:t>Operațiunile de mentenanța preventivă care necesită o oprire a echipamentelor se efectuează în afara orelor de varf in activitatea spitalului, cum ar fi in zilele de la sfarsitul saptamanii sau in zilele de sarbatoare legala, astfel incat oprirea temporara sa nu afecteze activitatea spitalului. Datele exacte se vor stabili de comun acord de catre beneficiar si prestator in functie de programul fiecareia dintre parti.</w:t>
            </w:r>
          </w:p>
          <w:p w:rsidR="009E6B1D" w:rsidRPr="00D436C8" w:rsidRDefault="009E6B1D" w:rsidP="006932C9">
            <w:pPr>
              <w:spacing w:line="360" w:lineRule="exact"/>
            </w:pPr>
            <w:r w:rsidRPr="00D436C8">
              <w:t>Mentenanța preventivă trebuie să acopere toate costurile aferente intervenției, inclusiv forța de muncă, echipamente și altele asemenea cum ar fi diverse consumabile, etc.</w:t>
            </w:r>
          </w:p>
          <w:p w:rsidR="009E6B1D" w:rsidRPr="00D436C8" w:rsidRDefault="009E6B1D" w:rsidP="006932C9">
            <w:pPr>
              <w:spacing w:line="360" w:lineRule="exact"/>
            </w:pPr>
            <w:r w:rsidRPr="00D436C8">
              <w:t>Operațiunile de mentenanță preventivă trebuie efectuate în condiții de securitate, cu asigurarea că sunt îndeplinite toate măsurile privind protecția, conform prevederilor legale, a personalului Contractantului care efectuează mentenanță și a altor persoane prezente la locul unde are loc intervenția.</w:t>
            </w:r>
          </w:p>
          <w:p w:rsidR="009E6B1D" w:rsidRPr="00D436C8" w:rsidRDefault="009E6B1D" w:rsidP="006932C9">
            <w:pPr>
              <w:spacing w:line="360" w:lineRule="exact"/>
              <w:rPr>
                <w:shd w:val="clear" w:color="auto" w:fill="C0C0C0"/>
              </w:rPr>
            </w:pPr>
            <w:r w:rsidRPr="00D436C8">
              <w:t>După fiecare intervenție preventivă, Contractantul trebuie să efectueze teste de funcționare ale echipamentului.</w:t>
            </w:r>
          </w:p>
          <w:p w:rsidR="009E6B1D" w:rsidRPr="00D436C8" w:rsidRDefault="009E6B1D" w:rsidP="006932C9">
            <w:pPr>
              <w:spacing w:line="360" w:lineRule="exact"/>
              <w:rPr>
                <w:shd w:val="clear" w:color="auto" w:fill="C0C0C0"/>
              </w:rPr>
            </w:pPr>
          </w:p>
          <w:p w:rsidR="009E6B1D" w:rsidRPr="00D436C8" w:rsidRDefault="009E6B1D" w:rsidP="006932C9">
            <w:pPr>
              <w:pStyle w:val="Heading3"/>
              <w:keepLines/>
              <w:numPr>
                <w:ilvl w:val="2"/>
                <w:numId w:val="0"/>
              </w:numPr>
              <w:tabs>
                <w:tab w:val="num" w:pos="0"/>
              </w:tabs>
              <w:suppressAutoHyphens/>
              <w:spacing w:before="0" w:after="0" w:line="360" w:lineRule="exact"/>
              <w:ind w:left="720" w:hanging="720"/>
              <w:rPr>
                <w:rFonts w:ascii="Times New Roman" w:hAnsi="Times New Roman"/>
                <w:b w:val="0"/>
                <w:sz w:val="22"/>
                <w:szCs w:val="22"/>
              </w:rPr>
            </w:pPr>
            <w:bookmarkStart w:id="1" w:name="_Ref4674120"/>
            <w:r w:rsidRPr="00D436C8">
              <w:rPr>
                <w:rFonts w:ascii="Times New Roman" w:hAnsi="Times New Roman"/>
                <w:b w:val="0"/>
                <w:sz w:val="22"/>
                <w:szCs w:val="22"/>
              </w:rPr>
              <w:t>Mentenanța predictivă</w:t>
            </w:r>
            <w:bookmarkEnd w:id="1"/>
          </w:p>
          <w:p w:rsidR="009E6B1D" w:rsidRPr="00D436C8" w:rsidRDefault="009E6B1D" w:rsidP="006932C9">
            <w:pPr>
              <w:spacing w:line="360" w:lineRule="exact"/>
            </w:pPr>
            <w:r w:rsidRPr="00D436C8">
              <w:t>Nu este cazul.</w:t>
            </w:r>
          </w:p>
          <w:p w:rsidR="009E6B1D" w:rsidRPr="00D436C8" w:rsidRDefault="009E6B1D" w:rsidP="006932C9">
            <w:pPr>
              <w:spacing w:line="360" w:lineRule="exact"/>
            </w:pPr>
          </w:p>
          <w:p w:rsidR="009E6B1D" w:rsidRPr="00D436C8" w:rsidRDefault="009E6B1D" w:rsidP="006932C9">
            <w:pPr>
              <w:pStyle w:val="Heading3"/>
              <w:keepLines/>
              <w:numPr>
                <w:ilvl w:val="2"/>
                <w:numId w:val="0"/>
              </w:numPr>
              <w:tabs>
                <w:tab w:val="num" w:pos="0"/>
              </w:tabs>
              <w:suppressAutoHyphens/>
              <w:spacing w:before="0" w:after="0" w:line="360" w:lineRule="exact"/>
              <w:ind w:left="720" w:hanging="720"/>
              <w:rPr>
                <w:rFonts w:ascii="Times New Roman" w:hAnsi="Times New Roman"/>
                <w:b w:val="0"/>
                <w:sz w:val="22"/>
                <w:szCs w:val="22"/>
              </w:rPr>
            </w:pPr>
            <w:bookmarkStart w:id="2" w:name="_Ref4674131"/>
            <w:r w:rsidRPr="00D436C8">
              <w:rPr>
                <w:rFonts w:ascii="Times New Roman" w:hAnsi="Times New Roman"/>
                <w:b w:val="0"/>
                <w:sz w:val="22"/>
                <w:szCs w:val="22"/>
              </w:rPr>
              <w:t>Mentenanța corectivă</w:t>
            </w:r>
            <w:bookmarkEnd w:id="2"/>
          </w:p>
          <w:p w:rsidR="009E6B1D" w:rsidRPr="00D436C8" w:rsidRDefault="009E6B1D" w:rsidP="006932C9">
            <w:pPr>
              <w:spacing w:line="360" w:lineRule="exact"/>
            </w:pPr>
            <w:r w:rsidRPr="00D436C8">
              <w:t xml:space="preserve">Operațiunile de mentenanță corectivă a echipamentelor acoperă toate intervențiile (punctual) atunci când apar anomalii sau probleme, menite să remedieze defectele și deficiențele care afectează utilizarea </w:t>
            </w:r>
            <w:r w:rsidRPr="00D436C8">
              <w:lastRenderedPageBreak/>
              <w:t>echipamentelor pentru restabilirea operabilității.În cazul unui defect sau deficiență a unuia sau a mai multor echipamente, sarcina principala a contractantului este restabilirea operabilității fie prin rezolvarea definitivă a problemei, fie prin soluționarea temporara a problemei. În cazul în care a fost aplicată o soluție temporară, problema trebuie rezolvată cât mai curând posibil.</w:t>
            </w:r>
          </w:p>
          <w:p w:rsidR="009E6B1D" w:rsidRPr="00D436C8" w:rsidRDefault="009E6B1D" w:rsidP="006932C9">
            <w:pPr>
              <w:spacing w:line="360" w:lineRule="exact"/>
            </w:pPr>
            <w:r w:rsidRPr="00D436C8">
              <w:t>Operațiunile de mentenanță corectivă includ identificarea și diagnosticarea defectelor, inclusiv intervenția pentru restabilirea bunei funcționări și trebuie efectuată pentru toate părțile componente ale echipamentelor, cu excepția consumabilelor atunci când Autoritatea Contractantă semnalează un incident.</w:t>
            </w:r>
          </w:p>
          <w:p w:rsidR="009E6B1D" w:rsidRPr="00D436C8" w:rsidRDefault="009E6B1D" w:rsidP="006932C9">
            <w:pPr>
              <w:spacing w:line="360" w:lineRule="exact"/>
            </w:pPr>
            <w:r w:rsidRPr="00D436C8">
              <w:t>In cadrul mentenantei corective se va urmari cu precadere evolutia parametrilor de functionare, prevenirea, detectarea si corectarea in timp real a ricarei anomalii in functionarea echipamentelor. Aici vor fi cuprinse operatiunile de reglare calitativa a parametrilor de functionare.</w:t>
            </w:r>
          </w:p>
          <w:p w:rsidR="009E6B1D" w:rsidRPr="00D436C8" w:rsidRDefault="009E6B1D" w:rsidP="006932C9">
            <w:pPr>
              <w:spacing w:line="360" w:lineRule="exact"/>
            </w:pPr>
            <w:r w:rsidRPr="00D436C8">
              <w:t>In acest sens se va prezenta lunar un Raport tehnic ce va cuprinde starea de functionare a sistemului, verificarile, reglarile calitative efectuate.</w:t>
            </w:r>
          </w:p>
          <w:p w:rsidR="009E6B1D" w:rsidRPr="00D436C8" w:rsidRDefault="009E6B1D" w:rsidP="006932C9">
            <w:pPr>
              <w:spacing w:line="360" w:lineRule="exact"/>
            </w:pPr>
            <w:r w:rsidRPr="00D436C8">
              <w:t>Mentenanța corectivă trebuie să acopere toate costurile aferente intervenției, inclusiv forța de muncă, materiale, echipamente și altele asemenea, și trebuie asigurate la sediul unde este instalat echipamentul.</w:t>
            </w:r>
          </w:p>
          <w:p w:rsidR="009E6B1D" w:rsidRPr="00D436C8" w:rsidRDefault="009E6B1D" w:rsidP="006932C9">
            <w:pPr>
              <w:spacing w:line="360" w:lineRule="exact"/>
            </w:pPr>
            <w:r w:rsidRPr="00D436C8">
              <w:t>Operațiunile de mentenanță corectivă trebuie efectuate în condiții de securitate, cu respectarea prevederilor privind protecția personalului care efectuează mentenanță și a altor persoane prezente la locul unde are loc intervenția.</w:t>
            </w:r>
          </w:p>
          <w:p w:rsidR="009E6B1D" w:rsidRPr="00D436C8" w:rsidRDefault="009E6B1D" w:rsidP="006932C9">
            <w:pPr>
              <w:spacing w:line="360" w:lineRule="exact"/>
            </w:pPr>
            <w:r w:rsidRPr="00D436C8">
              <w:t xml:space="preserve">Contractantul trebuie să efectueze mentenanță corectivă a echipamentelor în funcție de necesitați atunci când Autoritatea Contractantă semnalează un incident. </w:t>
            </w:r>
          </w:p>
          <w:p w:rsidR="009E6B1D" w:rsidRPr="00D436C8" w:rsidRDefault="009E6B1D" w:rsidP="006932C9">
            <w:pPr>
              <w:spacing w:line="360" w:lineRule="exact"/>
            </w:pPr>
            <w:r w:rsidRPr="00D436C8">
              <w:t>Contractantul va răspunde în timp util la orice incident semnalat de Autoritatea Contractantă, în funcție de nivelul incidentului.</w:t>
            </w:r>
          </w:p>
          <w:p w:rsidR="009E6B1D" w:rsidRPr="00D436C8" w:rsidRDefault="009E6B1D" w:rsidP="006932C9">
            <w:pPr>
              <w:spacing w:line="360" w:lineRule="exact"/>
            </w:pPr>
          </w:p>
          <w:p w:rsidR="009E6B1D" w:rsidRPr="00D436C8" w:rsidRDefault="009E6B1D" w:rsidP="006932C9">
            <w:pPr>
              <w:spacing w:line="360" w:lineRule="exact"/>
            </w:pPr>
            <w:r w:rsidRPr="00D436C8">
              <w:t>Notificarea/semnalarea unei probleme se va realiza în baza unei proceduri care va include cel puțin următoarele acțiuni:</w:t>
            </w:r>
          </w:p>
          <w:p w:rsidR="009E6B1D" w:rsidRPr="00D436C8" w:rsidRDefault="009E6B1D" w:rsidP="009E6B1D">
            <w:pPr>
              <w:pStyle w:val="ListParagraph"/>
              <w:numPr>
                <w:ilvl w:val="2"/>
                <w:numId w:val="1"/>
              </w:numPr>
              <w:suppressAutoHyphens/>
              <w:spacing w:line="360" w:lineRule="exact"/>
              <w:ind w:left="360"/>
              <w:contextualSpacing w:val="0"/>
            </w:pPr>
            <w:r w:rsidRPr="00D436C8">
              <w:lastRenderedPageBreak/>
              <w:t>Înregistrarea incidentului se va realiza la punctul de contact pus la dispoziție de contractant (email, telefon, online prin intermediul unui instrument pus la dispoziție de către contractant),</w:t>
            </w:r>
          </w:p>
          <w:p w:rsidR="009E6B1D" w:rsidRPr="00D436C8" w:rsidRDefault="009E6B1D" w:rsidP="009E6B1D">
            <w:pPr>
              <w:pStyle w:val="ListParagraph"/>
              <w:numPr>
                <w:ilvl w:val="2"/>
                <w:numId w:val="1"/>
              </w:numPr>
              <w:suppressAutoHyphens/>
              <w:spacing w:line="360" w:lineRule="exact"/>
              <w:ind w:left="360"/>
              <w:contextualSpacing w:val="0"/>
            </w:pPr>
            <w:r w:rsidRPr="00D436C8">
              <w:t>Coordonate de identificare ale Autorității Contractante,</w:t>
            </w:r>
          </w:p>
          <w:p w:rsidR="009E6B1D" w:rsidRPr="00D436C8" w:rsidRDefault="009E6B1D" w:rsidP="009E6B1D">
            <w:pPr>
              <w:pStyle w:val="ListParagraph"/>
              <w:numPr>
                <w:ilvl w:val="2"/>
                <w:numId w:val="1"/>
              </w:numPr>
              <w:suppressAutoHyphens/>
              <w:spacing w:line="360" w:lineRule="exact"/>
              <w:ind w:left="360"/>
              <w:contextualSpacing w:val="0"/>
            </w:pPr>
            <w:r w:rsidRPr="00D436C8">
              <w:t>Clasificarea inițiala a nivelului de prioritate a incidentului, așa cum a fost determinat la nivelul Autorității Contractante,</w:t>
            </w:r>
          </w:p>
          <w:p w:rsidR="009E6B1D" w:rsidRPr="00D436C8" w:rsidRDefault="009E6B1D" w:rsidP="009E6B1D">
            <w:pPr>
              <w:pStyle w:val="ListParagraph"/>
              <w:numPr>
                <w:ilvl w:val="2"/>
                <w:numId w:val="1"/>
              </w:numPr>
              <w:suppressAutoHyphens/>
              <w:spacing w:line="360" w:lineRule="exact"/>
              <w:ind w:left="360"/>
              <w:contextualSpacing w:val="0"/>
            </w:pPr>
            <w:r w:rsidRPr="00D436C8">
              <w:t>Descrierea incidentului,</w:t>
            </w:r>
          </w:p>
          <w:p w:rsidR="009E6B1D" w:rsidRPr="00D436C8" w:rsidRDefault="009E6B1D" w:rsidP="009E6B1D">
            <w:pPr>
              <w:pStyle w:val="ListParagraph"/>
              <w:numPr>
                <w:ilvl w:val="2"/>
                <w:numId w:val="1"/>
              </w:numPr>
              <w:suppressAutoHyphens/>
              <w:spacing w:line="360" w:lineRule="exact"/>
              <w:ind w:left="360"/>
              <w:contextualSpacing w:val="0"/>
            </w:pPr>
            <w:r w:rsidRPr="00D436C8">
              <w:t>Informații pentru identificarea echipamentului care necesita intervenție ,</w:t>
            </w:r>
          </w:p>
          <w:p w:rsidR="009E6B1D" w:rsidRPr="00D436C8" w:rsidRDefault="009E6B1D" w:rsidP="009E6B1D">
            <w:pPr>
              <w:pStyle w:val="ListParagraph"/>
              <w:numPr>
                <w:ilvl w:val="2"/>
                <w:numId w:val="1"/>
              </w:numPr>
              <w:suppressAutoHyphens/>
              <w:spacing w:line="360" w:lineRule="exact"/>
              <w:ind w:left="360"/>
              <w:contextualSpacing w:val="0"/>
            </w:pPr>
            <w:r w:rsidRPr="00D436C8">
              <w:t>Locația unde se afla echipamentul,</w:t>
            </w:r>
          </w:p>
          <w:p w:rsidR="009E6B1D" w:rsidRPr="00D436C8" w:rsidRDefault="009E6B1D" w:rsidP="009E6B1D">
            <w:pPr>
              <w:pStyle w:val="ListParagraph"/>
              <w:numPr>
                <w:ilvl w:val="2"/>
                <w:numId w:val="1"/>
              </w:numPr>
              <w:suppressAutoHyphens/>
              <w:spacing w:line="360" w:lineRule="exact"/>
              <w:ind w:left="360"/>
              <w:contextualSpacing w:val="0"/>
            </w:pPr>
            <w:r w:rsidRPr="00D436C8">
              <w:t>Coordonate de contact ale persoanei de contact la nivelul Autorității Contractante pentru gestionarea problemei apărute,</w:t>
            </w:r>
          </w:p>
          <w:p w:rsidR="009E6B1D" w:rsidRPr="00D436C8" w:rsidRDefault="009E6B1D" w:rsidP="006932C9">
            <w:pPr>
              <w:spacing w:line="360" w:lineRule="exact"/>
            </w:pPr>
            <w:r w:rsidRPr="00D436C8">
              <w:t>După semnalarea unui incident, Contractantul îl va înregistra și în funcție de informațiile inițiale furnizate de Autoritatea Contractantă, va comunica pașii următori pentru rezolvarea incidentului.</w:t>
            </w:r>
          </w:p>
          <w:p w:rsidR="009E6B1D" w:rsidRPr="00D436C8" w:rsidRDefault="009E6B1D" w:rsidP="006932C9">
            <w:pPr>
              <w:pStyle w:val="ListParagraph"/>
              <w:spacing w:line="360" w:lineRule="exact"/>
              <w:ind w:left="0"/>
            </w:pPr>
            <w:r w:rsidRPr="00D436C8">
              <w:t>Notificarea / semnalarea confirmata de catre contractant, va fi urmata de o Nota de Constatare care va fi comunicata Autorității Contractante.</w:t>
            </w:r>
          </w:p>
          <w:p w:rsidR="009E6B1D" w:rsidRPr="00D436C8" w:rsidRDefault="009E6B1D" w:rsidP="006932C9">
            <w:pPr>
              <w:spacing w:line="360" w:lineRule="exact"/>
            </w:pPr>
            <w:r w:rsidRPr="00D436C8">
              <w:t>După fiecare intervenție corectivă, Contractantul trebuie să efectueze teste de funcționare si sa prezinte un Raport de lucru.</w:t>
            </w:r>
          </w:p>
          <w:p w:rsidR="009E6B1D" w:rsidRPr="00D436C8" w:rsidRDefault="009E6B1D" w:rsidP="006932C9">
            <w:pPr>
              <w:pStyle w:val="Heading2"/>
              <w:spacing w:line="360" w:lineRule="exact"/>
              <w:ind w:left="720" w:hanging="720"/>
              <w:rPr>
                <w:rFonts w:ascii="Times New Roman" w:hAnsi="Times New Roman" w:cs="Times New Roman"/>
                <w:color w:val="auto"/>
                <w:sz w:val="22"/>
                <w:szCs w:val="22"/>
              </w:rPr>
            </w:pPr>
            <w:r w:rsidRPr="00D436C8">
              <w:rPr>
                <w:rFonts w:ascii="Times New Roman" w:hAnsi="Times New Roman" w:cs="Times New Roman"/>
                <w:bCs/>
                <w:color w:val="auto"/>
                <w:sz w:val="22"/>
                <w:szCs w:val="22"/>
              </w:rPr>
              <w:t>Măsurile de siguranță și gestionare adecvată a deșeurilor</w:t>
            </w:r>
          </w:p>
          <w:p w:rsidR="009E6B1D" w:rsidRPr="00D436C8" w:rsidRDefault="009E6B1D" w:rsidP="006932C9">
            <w:pPr>
              <w:spacing w:line="360" w:lineRule="exact"/>
            </w:pPr>
            <w:r w:rsidRPr="00D436C8">
              <w:t xml:space="preserve">Ca urmare a activităților/operațiunilor de mentenanță ce vor fi desfășurate, pot fi generate deșeuri, </w:t>
            </w:r>
            <w:bookmarkStart w:id="3" w:name="_Hlk5889011"/>
            <w:r w:rsidRPr="00D436C8">
              <w:t>în spațiile unde sunt localizate echipamentele și unde vor avea loc intervenții la acestea</w:t>
            </w:r>
            <w:bookmarkEnd w:id="3"/>
            <w:r w:rsidRPr="00D436C8">
              <w:t>.</w:t>
            </w:r>
          </w:p>
          <w:p w:rsidR="009E6B1D" w:rsidRPr="00D436C8" w:rsidRDefault="009E6B1D" w:rsidP="006932C9">
            <w:pPr>
              <w:spacing w:line="360" w:lineRule="exact"/>
            </w:pPr>
          </w:p>
          <w:p w:rsidR="009E6B1D" w:rsidRPr="00D436C8" w:rsidRDefault="009E6B1D" w:rsidP="006932C9">
            <w:pPr>
              <w:spacing w:line="360" w:lineRule="exact"/>
            </w:pPr>
            <w:r w:rsidRPr="00D436C8">
              <w:t>Contractantul trebuie să gestioneze toate deșeurile generate pe durata operațiunilor care se vor efectua și este informat ca Autoritatea Contractantă NU dispune de facilitați pentru eliminarea/reciclarea deșeurilor la locațiile unde sunt instalate echipamentele.</w:t>
            </w:r>
          </w:p>
          <w:p w:rsidR="009E6B1D" w:rsidRPr="00D436C8" w:rsidRDefault="009E6B1D" w:rsidP="006932C9">
            <w:pPr>
              <w:spacing w:line="360" w:lineRule="exact"/>
            </w:pPr>
            <w:r w:rsidRPr="00D436C8">
              <w:t xml:space="preserve">Toate costurile asociate eliminării deșeurilor sunt responsabilitatea Contractantului. </w:t>
            </w:r>
          </w:p>
          <w:p w:rsidR="009E6B1D" w:rsidRPr="00D436C8" w:rsidRDefault="009E6B1D" w:rsidP="006932C9">
            <w:pPr>
              <w:spacing w:line="360" w:lineRule="exact"/>
              <w:rPr>
                <w:shd w:val="clear" w:color="auto" w:fill="C0C0C0"/>
              </w:rPr>
            </w:pPr>
            <w:r w:rsidRPr="00D436C8">
              <w:lastRenderedPageBreak/>
              <w:t>După fiecare intervenție, Contractantul trebuie să se asigure că spațiul de lucru este lăsat curat, podelele nu conțin uleiuri sau alte lichide, echipamentele și materialele sunt depozitate corespunzător, reziduurile sunt îndepărtate etc. suprafețele, inclusiv din jurul echipamentului, trebuie curățate și șterse după cum este necesar.</w:t>
            </w:r>
          </w:p>
          <w:p w:rsidR="009E6B1D" w:rsidRPr="00D436C8" w:rsidRDefault="009E6B1D" w:rsidP="006932C9">
            <w:pPr>
              <w:spacing w:line="360" w:lineRule="exact"/>
              <w:rPr>
                <w:shd w:val="clear" w:color="auto" w:fill="C0C0C0"/>
              </w:rPr>
            </w:pPr>
          </w:p>
          <w:p w:rsidR="009E6B1D" w:rsidRPr="00D436C8" w:rsidRDefault="009E6B1D" w:rsidP="006932C9">
            <w:pPr>
              <w:pStyle w:val="Heading2"/>
              <w:spacing w:line="360" w:lineRule="exact"/>
              <w:ind w:left="720" w:hanging="720"/>
              <w:rPr>
                <w:rFonts w:ascii="Times New Roman" w:hAnsi="Times New Roman" w:cs="Times New Roman"/>
                <w:color w:val="auto"/>
                <w:spacing w:val="-1"/>
                <w:sz w:val="22"/>
                <w:szCs w:val="22"/>
              </w:rPr>
            </w:pPr>
            <w:bookmarkStart w:id="4" w:name="_Ref4590358"/>
            <w:r w:rsidRPr="00D436C8">
              <w:rPr>
                <w:rFonts w:ascii="Times New Roman" w:hAnsi="Times New Roman" w:cs="Times New Roman"/>
                <w:bCs/>
                <w:color w:val="auto"/>
                <w:sz w:val="22"/>
                <w:szCs w:val="22"/>
              </w:rPr>
              <w:t>Cerințe privind timpul de răspuns</w:t>
            </w:r>
            <w:bookmarkEnd w:id="4"/>
          </w:p>
          <w:p w:rsidR="009E6B1D" w:rsidRPr="00D436C8" w:rsidRDefault="009E6B1D" w:rsidP="006932C9">
            <w:pPr>
              <w:tabs>
                <w:tab w:val="left" w:pos="270"/>
              </w:tabs>
              <w:rPr>
                <w:shd w:val="clear" w:color="auto" w:fill="FFFFFF"/>
              </w:rPr>
            </w:pPr>
            <w:r w:rsidRPr="00D436C8">
              <w:rPr>
                <w:spacing w:val="-1"/>
              </w:rPr>
              <w:t>VITEZA DE INTERVENTIE  CENTRALE TERMICE SI INSTALATII AFERENTE</w:t>
            </w:r>
          </w:p>
          <w:p w:rsidR="009E6B1D" w:rsidRPr="00D436C8" w:rsidRDefault="009E6B1D" w:rsidP="006932C9">
            <w:pPr>
              <w:tabs>
                <w:tab w:val="left" w:pos="270"/>
              </w:tabs>
              <w:rPr>
                <w:lang w:val="it-IT"/>
              </w:rPr>
            </w:pPr>
            <w:r w:rsidRPr="00D436C8">
              <w:rPr>
                <w:shd w:val="clear" w:color="auto" w:fill="FFFFFF"/>
              </w:rPr>
              <w:t xml:space="preserve">Prestatorul se obliga sa asigure constatarea unei </w:t>
            </w:r>
            <w:r w:rsidRPr="00D436C8">
              <w:rPr>
                <w:spacing w:val="-1"/>
              </w:rPr>
              <w:t>defecţiuni în maxim 4 ore şi sa efectueze remedierea, la sediul achizitorului, în maxim 2 (doua) zile lucratoare, de la data reclamării acesteia de către Spital, cu exceptia situatiilor in care se impune achizitia de componente.</w:t>
            </w:r>
          </w:p>
          <w:p w:rsidR="00212FE0" w:rsidRPr="00212FE0" w:rsidRDefault="00212FE0" w:rsidP="00212FE0">
            <w:pPr>
              <w:spacing w:line="259" w:lineRule="auto"/>
              <w:ind w:left="43"/>
              <w:rPr>
                <w:rFonts w:eastAsiaTheme="minorHAnsi"/>
                <w:lang w:val="it-IT"/>
              </w:rPr>
            </w:pPr>
            <w:r w:rsidRPr="00212FE0">
              <w:rPr>
                <w:rFonts w:eastAsiaTheme="minorHAnsi"/>
                <w:lang w:val="it-IT"/>
              </w:rPr>
              <w:t>Pentru verificari  si intretinere se va asigura o interventie lunar si ori de cate ori beneficiarul constata o defectiune indiferent de ora, 24h/24h, care indisponibilizeaza aparatura medicala sau conexa(utilajul) si pune in pericol functionarea corespunzatoare a Spitalului sau pierderea de vieti omenesti.</w:t>
            </w:r>
          </w:p>
          <w:p w:rsidR="00212FE0" w:rsidRPr="00212FE0" w:rsidRDefault="00212FE0" w:rsidP="00212FE0">
            <w:pPr>
              <w:spacing w:line="259" w:lineRule="auto"/>
              <w:ind w:left="40"/>
              <w:rPr>
                <w:rFonts w:eastAsiaTheme="minorHAnsi"/>
              </w:rPr>
            </w:pPr>
            <w:r w:rsidRPr="00212FE0">
              <w:rPr>
                <w:rFonts w:eastAsiaTheme="minorHAnsi"/>
                <w:lang w:val="it-IT"/>
              </w:rPr>
              <w:t>Pentru alte interventii se vor respecta prevederile cartilor tehnice ale utilajului si prevederile legislatiei in vigoare.</w:t>
            </w:r>
          </w:p>
          <w:p w:rsidR="009E6B1D" w:rsidRPr="00D436C8" w:rsidRDefault="009E6B1D" w:rsidP="006932C9">
            <w:pPr>
              <w:spacing w:line="360" w:lineRule="exact"/>
            </w:pPr>
            <w:r w:rsidRPr="00D436C8">
              <w:t>Pentru Serviciile care necesită intervenția Contractantului în vederea rezolvării unor probleme neplanificate, Autoritatea Contractantă definește în Caietul de Sarcini niveluri de prioritate și timpul de răspuns asociat fiecărui nivel de prioritate.</w:t>
            </w:r>
          </w:p>
          <w:p w:rsidR="009E6B1D" w:rsidRPr="00D436C8" w:rsidRDefault="009E6B1D" w:rsidP="006932C9">
            <w:pPr>
              <w:spacing w:line="360" w:lineRule="exact"/>
            </w:pPr>
            <w:r w:rsidRPr="00D436C8">
              <w:t>Nivelul de prioritate va evidenția impactul incidentului asupra funcționalităților echipamentului și va determina procedura pentru rezolvarea problemelor apărute. Clasificările trebuie să aibă la baza o evaluare a importanței și a caracterului urgent al problemei apărute precum și impactul asupra activității Autorității Contractante.</w:t>
            </w:r>
          </w:p>
          <w:p w:rsidR="009E6B1D" w:rsidRPr="00D436C8" w:rsidRDefault="009E6B1D" w:rsidP="006932C9">
            <w:pPr>
              <w:spacing w:line="360" w:lineRule="exact"/>
            </w:pPr>
          </w:p>
          <w:p w:rsidR="009E6B1D" w:rsidRPr="00D436C8" w:rsidRDefault="009E6B1D" w:rsidP="006932C9">
            <w:pPr>
              <w:spacing w:line="360" w:lineRule="exact"/>
              <w:rPr>
                <w:rFonts w:eastAsia="Times New Roman"/>
              </w:rPr>
            </w:pPr>
            <w:r w:rsidRPr="00D436C8">
              <w:t>Incidentele pot fi clasificate după cum urmează:</w:t>
            </w:r>
          </w:p>
          <w:tbl>
            <w:tblPr>
              <w:tblW w:w="0" w:type="auto"/>
              <w:tblInd w:w="108" w:type="dxa"/>
              <w:tblLayout w:type="fixed"/>
              <w:tblLook w:val="0000" w:firstRow="0" w:lastRow="0" w:firstColumn="0" w:lastColumn="0" w:noHBand="0" w:noVBand="0"/>
            </w:tblPr>
            <w:tblGrid>
              <w:gridCol w:w="1447"/>
              <w:gridCol w:w="7963"/>
            </w:tblGrid>
            <w:tr w:rsidR="009E6B1D" w:rsidRPr="00D436C8" w:rsidTr="006932C9">
              <w:tc>
                <w:tcPr>
                  <w:tcW w:w="1447" w:type="dxa"/>
                  <w:tcBorders>
                    <w:top w:val="single" w:sz="4" w:space="0" w:color="000000"/>
                    <w:left w:val="single" w:sz="4" w:space="0" w:color="000000"/>
                    <w:bottom w:val="single" w:sz="4" w:space="0" w:color="000000"/>
                  </w:tcBorders>
                  <w:shd w:val="clear" w:color="auto" w:fill="auto"/>
                </w:tcPr>
                <w:p w:rsidR="009E6B1D" w:rsidRPr="00D436C8" w:rsidRDefault="009E6B1D" w:rsidP="006932C9">
                  <w:pPr>
                    <w:spacing w:line="360" w:lineRule="exact"/>
                    <w:jc w:val="center"/>
                    <w:rPr>
                      <w:rFonts w:eastAsia="Times New Roman"/>
                    </w:rPr>
                  </w:pPr>
                  <w:r w:rsidRPr="00D436C8">
                    <w:rPr>
                      <w:rFonts w:eastAsia="Times New Roman"/>
                    </w:rPr>
                    <w:t>Prioritate</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rsidR="009E6B1D" w:rsidRPr="00D436C8" w:rsidRDefault="009E6B1D" w:rsidP="006932C9">
                  <w:pPr>
                    <w:spacing w:line="360" w:lineRule="exact"/>
                    <w:jc w:val="center"/>
                  </w:pPr>
                  <w:r w:rsidRPr="00D436C8">
                    <w:rPr>
                      <w:rFonts w:eastAsia="Times New Roman"/>
                    </w:rPr>
                    <w:t>Definiție</w:t>
                  </w:r>
                </w:p>
              </w:tc>
            </w:tr>
            <w:tr w:rsidR="009E6B1D" w:rsidRPr="00D436C8" w:rsidTr="006932C9">
              <w:tc>
                <w:tcPr>
                  <w:tcW w:w="1447" w:type="dxa"/>
                  <w:tcBorders>
                    <w:top w:val="single" w:sz="4" w:space="0" w:color="000000"/>
                    <w:left w:val="single" w:sz="4" w:space="0" w:color="000000"/>
                    <w:bottom w:val="single" w:sz="4" w:space="0" w:color="000000"/>
                  </w:tcBorders>
                  <w:shd w:val="clear" w:color="auto" w:fill="auto"/>
                </w:tcPr>
                <w:p w:rsidR="009E6B1D" w:rsidRPr="00D436C8" w:rsidRDefault="009E6B1D" w:rsidP="006932C9">
                  <w:pPr>
                    <w:spacing w:line="360" w:lineRule="exact"/>
                    <w:rPr>
                      <w:rFonts w:eastAsia="Times New Roman"/>
                    </w:rPr>
                  </w:pPr>
                  <w:r w:rsidRPr="00D436C8">
                    <w:rPr>
                      <w:rFonts w:eastAsia="Times New Roman"/>
                    </w:rPr>
                    <w:t>Critic</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rsidR="009E6B1D" w:rsidRPr="00D436C8" w:rsidRDefault="009E6B1D" w:rsidP="006932C9">
                  <w:pPr>
                    <w:spacing w:line="360" w:lineRule="exact"/>
                  </w:pPr>
                  <w:r w:rsidRPr="00D436C8">
                    <w:rPr>
                      <w:rFonts w:eastAsia="Times New Roman"/>
                    </w:rPr>
                    <w:t>Impact major care cauzează pierderea totală a funcțiilor primare ale echipamentului și împiedică desfășurarea activități Autorității Contractante .</w:t>
                  </w:r>
                </w:p>
              </w:tc>
            </w:tr>
            <w:tr w:rsidR="009E6B1D" w:rsidRPr="00D436C8" w:rsidTr="006932C9">
              <w:tc>
                <w:tcPr>
                  <w:tcW w:w="1447" w:type="dxa"/>
                  <w:tcBorders>
                    <w:top w:val="single" w:sz="4" w:space="0" w:color="000000"/>
                    <w:left w:val="single" w:sz="4" w:space="0" w:color="000000"/>
                    <w:bottom w:val="single" w:sz="4" w:space="0" w:color="000000"/>
                  </w:tcBorders>
                  <w:shd w:val="clear" w:color="auto" w:fill="auto"/>
                </w:tcPr>
                <w:p w:rsidR="009E6B1D" w:rsidRPr="00D436C8" w:rsidRDefault="009E6B1D" w:rsidP="006932C9">
                  <w:pPr>
                    <w:spacing w:line="360" w:lineRule="exact"/>
                    <w:rPr>
                      <w:rFonts w:eastAsia="Times New Roman"/>
                    </w:rPr>
                  </w:pPr>
                  <w:r w:rsidRPr="00D436C8">
                    <w:rPr>
                      <w:rFonts w:eastAsia="Times New Roman"/>
                    </w:rPr>
                    <w:lastRenderedPageBreak/>
                    <w:t>Urgent</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rsidR="009E6B1D" w:rsidRPr="00D436C8" w:rsidRDefault="009E6B1D" w:rsidP="006932C9">
                  <w:pPr>
                    <w:spacing w:line="360" w:lineRule="exact"/>
                  </w:pPr>
                  <w:r w:rsidRPr="00D436C8">
                    <w:rPr>
                      <w:rFonts w:eastAsia="Times New Roman"/>
                    </w:rPr>
                    <w:t>Impact semnificativ asupra funcționarii echipamentului. Problema împiedică desfășurarea în condiții normale a activității Autorității Contractante. Nici o soluție alternativa nu este disponibila, însă activitatea Autorității Contractante poate totuși continua într-un mod restricționat.</w:t>
                  </w:r>
                </w:p>
              </w:tc>
            </w:tr>
            <w:tr w:rsidR="009E6B1D" w:rsidRPr="00D436C8" w:rsidTr="006932C9">
              <w:tc>
                <w:tcPr>
                  <w:tcW w:w="1447" w:type="dxa"/>
                  <w:tcBorders>
                    <w:top w:val="single" w:sz="4" w:space="0" w:color="000000"/>
                    <w:left w:val="single" w:sz="4" w:space="0" w:color="000000"/>
                    <w:bottom w:val="single" w:sz="4" w:space="0" w:color="000000"/>
                  </w:tcBorders>
                  <w:shd w:val="clear" w:color="auto" w:fill="auto"/>
                </w:tcPr>
                <w:p w:rsidR="009E6B1D" w:rsidRPr="00D436C8" w:rsidRDefault="009E6B1D" w:rsidP="006932C9">
                  <w:pPr>
                    <w:spacing w:line="360" w:lineRule="exact"/>
                    <w:rPr>
                      <w:rFonts w:eastAsia="Times New Roman"/>
                    </w:rPr>
                  </w:pPr>
                  <w:r w:rsidRPr="00D436C8">
                    <w:rPr>
                      <w:rFonts w:eastAsia="Times New Roman"/>
                    </w:rPr>
                    <w:t>Normal</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rsidR="009E6B1D" w:rsidRPr="00D436C8" w:rsidRDefault="009E6B1D" w:rsidP="006932C9">
                  <w:pPr>
                    <w:spacing w:line="360" w:lineRule="exact"/>
                  </w:pPr>
                  <w:r w:rsidRPr="00D436C8">
                    <w:rPr>
                      <w:rFonts w:eastAsia="Times New Roman"/>
                    </w:rPr>
                    <w:t xml:space="preserve">Impact moderat asupra desfășurării activității Autorității Contractante. Problema afectează minor funcționalitățile echipamentului. Impactul reprezintă un inconvenient care necesită soluții alternative pentru refacerea funcționalităților echipamentului. </w:t>
                  </w:r>
                </w:p>
              </w:tc>
            </w:tr>
            <w:tr w:rsidR="009E6B1D" w:rsidRPr="00D436C8" w:rsidTr="006932C9">
              <w:tc>
                <w:tcPr>
                  <w:tcW w:w="1447" w:type="dxa"/>
                  <w:tcBorders>
                    <w:top w:val="single" w:sz="4" w:space="0" w:color="000000"/>
                    <w:left w:val="single" w:sz="4" w:space="0" w:color="000000"/>
                    <w:bottom w:val="single" w:sz="4" w:space="0" w:color="000000"/>
                  </w:tcBorders>
                  <w:shd w:val="clear" w:color="auto" w:fill="auto"/>
                </w:tcPr>
                <w:p w:rsidR="009E6B1D" w:rsidRPr="00D436C8" w:rsidRDefault="009E6B1D" w:rsidP="006932C9">
                  <w:pPr>
                    <w:spacing w:line="360" w:lineRule="exact"/>
                    <w:rPr>
                      <w:rFonts w:eastAsia="Times New Roman"/>
                    </w:rPr>
                  </w:pPr>
                  <w:r w:rsidRPr="00D436C8">
                    <w:rPr>
                      <w:rFonts w:eastAsia="Times New Roman"/>
                    </w:rPr>
                    <w:t>Minor</w:t>
                  </w:r>
                </w:p>
              </w:tc>
              <w:tc>
                <w:tcPr>
                  <w:tcW w:w="7963" w:type="dxa"/>
                  <w:tcBorders>
                    <w:top w:val="single" w:sz="4" w:space="0" w:color="000000"/>
                    <w:left w:val="single" w:sz="4" w:space="0" w:color="000000"/>
                    <w:bottom w:val="single" w:sz="4" w:space="0" w:color="000000"/>
                    <w:right w:val="single" w:sz="4" w:space="0" w:color="000000"/>
                  </w:tcBorders>
                  <w:shd w:val="clear" w:color="auto" w:fill="auto"/>
                </w:tcPr>
                <w:p w:rsidR="009E6B1D" w:rsidRPr="00D436C8" w:rsidRDefault="009E6B1D" w:rsidP="006932C9">
                  <w:pPr>
                    <w:spacing w:line="360" w:lineRule="exact"/>
                  </w:pPr>
                  <w:r w:rsidRPr="00D436C8">
                    <w:rPr>
                      <w:rFonts w:eastAsia="Times New Roman"/>
                    </w:rPr>
                    <w:t>Impact minim asupra desfășurării activității Autorității Contractante. Problema nu afectează funcționalitățile echipamentului. Rezultatul este o eroare minoră care nu împiedică desfășurarea în bune condiții a activității Autorității Contractante.</w:t>
                  </w:r>
                </w:p>
              </w:tc>
            </w:tr>
          </w:tbl>
          <w:p w:rsidR="009E6B1D" w:rsidRPr="00D436C8" w:rsidRDefault="009E6B1D" w:rsidP="006932C9">
            <w:pPr>
              <w:spacing w:line="360" w:lineRule="exact"/>
              <w:rPr>
                <w:lang w:val="it-IT"/>
              </w:rPr>
            </w:pPr>
            <w:bookmarkStart w:id="5" w:name="_GoBack"/>
            <w:bookmarkEnd w:id="5"/>
            <w:r w:rsidRPr="00D436C8">
              <w:t>Contractantul va trebui să respecte următorii timpi de răspuns, corelați cu nivelul de prioritate a incidentului:</w:t>
            </w:r>
          </w:p>
          <w:p w:rsidR="009E6B1D" w:rsidRPr="00D436C8" w:rsidRDefault="009E6B1D" w:rsidP="006932C9">
            <w:pPr>
              <w:spacing w:line="360" w:lineRule="exact"/>
              <w:rPr>
                <w:shd w:val="clear" w:color="auto" w:fill="C0C0C0"/>
              </w:rPr>
            </w:pPr>
            <w:r w:rsidRPr="00D436C8">
              <w:rPr>
                <w:lang w:val="it-IT"/>
              </w:rPr>
              <w:t>CENTRALE TERMICE SI INSTALATII AFERENTE</w:t>
            </w:r>
            <w:r w:rsidRPr="00D436C8">
              <w:rPr>
                <w:bCs/>
              </w:rPr>
              <w:t>:</w:t>
            </w:r>
          </w:p>
          <w:p w:rsidR="009E6B1D" w:rsidRPr="00D436C8" w:rsidRDefault="009E6B1D" w:rsidP="006932C9">
            <w:pPr>
              <w:spacing w:line="360" w:lineRule="exact"/>
              <w:rPr>
                <w:shd w:val="clear" w:color="auto" w:fill="C0C0C0"/>
              </w:rPr>
            </w:pPr>
          </w:p>
          <w:tbl>
            <w:tblPr>
              <w:tblW w:w="0" w:type="auto"/>
              <w:tblInd w:w="108" w:type="dxa"/>
              <w:tblLayout w:type="fixed"/>
              <w:tblLook w:val="0000" w:firstRow="0" w:lastRow="0" w:firstColumn="0" w:lastColumn="0" w:noHBand="0" w:noVBand="0"/>
            </w:tblPr>
            <w:tblGrid>
              <w:gridCol w:w="1696"/>
              <w:gridCol w:w="1843"/>
              <w:gridCol w:w="3827"/>
              <w:gridCol w:w="2035"/>
            </w:tblGrid>
            <w:tr w:rsidR="009E6B1D" w:rsidRPr="00D436C8" w:rsidTr="006932C9">
              <w:trPr>
                <w:trHeight w:val="495"/>
              </w:trPr>
              <w:tc>
                <w:tcPr>
                  <w:tcW w:w="1696"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Nivel prioritate</w:t>
                  </w:r>
                </w:p>
              </w:tc>
              <w:tc>
                <w:tcPr>
                  <w:tcW w:w="1843"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Timp de răspuns</w:t>
                  </w:r>
                </w:p>
              </w:tc>
              <w:tc>
                <w:tcPr>
                  <w:tcW w:w="3827"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Timp de implementare soluție provizorie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1D" w:rsidRPr="00D436C8" w:rsidRDefault="009E6B1D" w:rsidP="006932C9">
                  <w:pPr>
                    <w:widowControl w:val="0"/>
                    <w:spacing w:line="360" w:lineRule="exact"/>
                    <w:ind w:right="28"/>
                    <w:jc w:val="center"/>
                  </w:pPr>
                  <w:r w:rsidRPr="00D436C8">
                    <w:rPr>
                      <w:rFonts w:eastAsia="Times New Roman"/>
                      <w:spacing w:val="-4"/>
                    </w:rPr>
                    <w:t>Timp de rezolvare</w:t>
                  </w:r>
                </w:p>
              </w:tc>
            </w:tr>
            <w:tr w:rsidR="009E6B1D" w:rsidRPr="00D436C8" w:rsidTr="006932C9">
              <w:tc>
                <w:tcPr>
                  <w:tcW w:w="1696"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rPr>
                      <w:rFonts w:eastAsia="Times New Roman"/>
                      <w:spacing w:val="-4"/>
                    </w:rPr>
                  </w:pPr>
                  <w:r w:rsidRPr="00D436C8">
                    <w:rPr>
                      <w:rFonts w:eastAsia="Times New Roman"/>
                      <w:spacing w:val="-4"/>
                    </w:rPr>
                    <w:t>Urgent</w:t>
                  </w:r>
                </w:p>
              </w:tc>
              <w:tc>
                <w:tcPr>
                  <w:tcW w:w="1843"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 xml:space="preserve"> 2 ore</w:t>
                  </w:r>
                </w:p>
              </w:tc>
              <w:tc>
                <w:tcPr>
                  <w:tcW w:w="3827"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12 ore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1D" w:rsidRPr="00D436C8" w:rsidRDefault="009E6B1D" w:rsidP="006932C9">
                  <w:pPr>
                    <w:widowControl w:val="0"/>
                    <w:spacing w:line="360" w:lineRule="exact"/>
                    <w:ind w:right="28"/>
                    <w:jc w:val="center"/>
                  </w:pPr>
                  <w:r w:rsidRPr="00D436C8">
                    <w:rPr>
                      <w:rFonts w:eastAsia="Times New Roman"/>
                      <w:spacing w:val="-4"/>
                    </w:rPr>
                    <w:t xml:space="preserve"> 48 ore</w:t>
                  </w:r>
                </w:p>
              </w:tc>
            </w:tr>
            <w:tr w:rsidR="009E6B1D" w:rsidRPr="00D436C8" w:rsidTr="006932C9">
              <w:tc>
                <w:tcPr>
                  <w:tcW w:w="1696"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rPr>
                      <w:rFonts w:eastAsia="Times New Roman"/>
                      <w:spacing w:val="-4"/>
                    </w:rPr>
                  </w:pPr>
                  <w:r w:rsidRPr="00D436C8">
                    <w:rPr>
                      <w:rFonts w:eastAsia="Times New Roman"/>
                      <w:spacing w:val="-4"/>
                    </w:rPr>
                    <w:t>Normal</w:t>
                  </w:r>
                </w:p>
              </w:tc>
              <w:tc>
                <w:tcPr>
                  <w:tcW w:w="1843"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4 ore</w:t>
                  </w:r>
                </w:p>
              </w:tc>
              <w:tc>
                <w:tcPr>
                  <w:tcW w:w="3827"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2 zile lucrătoare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1D" w:rsidRPr="00D436C8" w:rsidRDefault="009E6B1D" w:rsidP="006932C9">
                  <w:pPr>
                    <w:widowControl w:val="0"/>
                    <w:spacing w:line="360" w:lineRule="exact"/>
                    <w:ind w:right="28"/>
                    <w:jc w:val="center"/>
                  </w:pPr>
                  <w:r w:rsidRPr="00D436C8">
                    <w:rPr>
                      <w:rFonts w:eastAsia="Times New Roman"/>
                      <w:spacing w:val="-4"/>
                    </w:rPr>
                    <w:t>2 zile lucrătoare</w:t>
                  </w:r>
                </w:p>
              </w:tc>
            </w:tr>
            <w:tr w:rsidR="009E6B1D" w:rsidRPr="00D436C8" w:rsidTr="006932C9">
              <w:tc>
                <w:tcPr>
                  <w:tcW w:w="1696"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rPr>
                      <w:rFonts w:eastAsia="Times New Roman"/>
                      <w:spacing w:val="-4"/>
                    </w:rPr>
                  </w:pPr>
                  <w:r w:rsidRPr="00D436C8">
                    <w:rPr>
                      <w:rFonts w:eastAsia="Times New Roman"/>
                      <w:spacing w:val="-4"/>
                    </w:rPr>
                    <w:t>Minor</w:t>
                  </w:r>
                </w:p>
              </w:tc>
              <w:tc>
                <w:tcPr>
                  <w:tcW w:w="1843"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8 ore</w:t>
                  </w:r>
                </w:p>
              </w:tc>
              <w:tc>
                <w:tcPr>
                  <w:tcW w:w="3827" w:type="dxa"/>
                  <w:tcBorders>
                    <w:top w:val="single" w:sz="4" w:space="0" w:color="000000"/>
                    <w:left w:val="single" w:sz="4" w:space="0" w:color="000000"/>
                    <w:bottom w:val="single" w:sz="4" w:space="0" w:color="000000"/>
                  </w:tcBorders>
                  <w:shd w:val="clear" w:color="auto" w:fill="auto"/>
                  <w:vAlign w:val="center"/>
                </w:tcPr>
                <w:p w:rsidR="009E6B1D" w:rsidRPr="00D436C8" w:rsidRDefault="009E6B1D" w:rsidP="006932C9">
                  <w:pPr>
                    <w:widowControl w:val="0"/>
                    <w:spacing w:line="360" w:lineRule="exact"/>
                    <w:ind w:right="28"/>
                    <w:jc w:val="center"/>
                    <w:rPr>
                      <w:rFonts w:eastAsia="Times New Roman"/>
                      <w:spacing w:val="-4"/>
                    </w:rPr>
                  </w:pPr>
                  <w:r w:rsidRPr="00D436C8">
                    <w:rPr>
                      <w:rFonts w:eastAsia="Times New Roman"/>
                      <w:spacing w:val="-4"/>
                    </w:rPr>
                    <w:t>2 zile lucrătoare</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6B1D" w:rsidRPr="00D436C8" w:rsidRDefault="009E6B1D" w:rsidP="006932C9">
                  <w:pPr>
                    <w:widowControl w:val="0"/>
                    <w:spacing w:line="360" w:lineRule="exact"/>
                    <w:ind w:right="28"/>
                    <w:jc w:val="center"/>
                  </w:pPr>
                  <w:r w:rsidRPr="00D436C8">
                    <w:rPr>
                      <w:rFonts w:eastAsia="Times New Roman"/>
                      <w:spacing w:val="-4"/>
                    </w:rPr>
                    <w:t>2 zile lucrătoare</w:t>
                  </w:r>
                </w:p>
              </w:tc>
            </w:tr>
          </w:tbl>
          <w:p w:rsidR="009E6B1D" w:rsidRPr="00D436C8" w:rsidRDefault="009E6B1D" w:rsidP="006932C9">
            <w:pPr>
              <w:spacing w:line="360" w:lineRule="exact"/>
              <w:rPr>
                <w:shd w:val="clear" w:color="auto" w:fill="C0C0C0"/>
              </w:rPr>
            </w:pPr>
          </w:p>
          <w:p w:rsidR="009E6B1D" w:rsidRPr="00D436C8" w:rsidRDefault="009E6B1D" w:rsidP="006932C9">
            <w:pPr>
              <w:spacing w:line="360" w:lineRule="exact"/>
            </w:pPr>
            <w:r w:rsidRPr="00D436C8">
              <w:t xml:space="preserve">Pe durata derulării contractului, nivelul indicatorului de performanta pentru timpii de răspuns trebuie sa atingă nivelul de cel puțin  70% pentru toate incidentele semnalate. </w:t>
            </w:r>
          </w:p>
          <w:p w:rsidR="009E6B1D" w:rsidRPr="00D436C8" w:rsidRDefault="009E6B1D" w:rsidP="006932C9">
            <w:pPr>
              <w:spacing w:line="360" w:lineRule="exact"/>
            </w:pPr>
            <w:r w:rsidRPr="00D436C8">
              <w:t>Timpii de rezolvare pot fi influentati de timpii pentru achizitia unor materiale sau echipamente care nu se afla pe stocul depozitului Spitalului sau al prestatorului de servicii.</w:t>
            </w:r>
          </w:p>
          <w:p w:rsidR="009E6B1D" w:rsidRPr="00D436C8" w:rsidRDefault="009E6B1D" w:rsidP="006932C9">
            <w:pPr>
              <w:spacing w:line="360" w:lineRule="exact"/>
            </w:pPr>
          </w:p>
          <w:p w:rsidR="009E6B1D" w:rsidRPr="00D436C8" w:rsidRDefault="009E6B1D" w:rsidP="006932C9">
            <w:pPr>
              <w:spacing w:line="360" w:lineRule="exact"/>
            </w:pPr>
            <w:r w:rsidRPr="00D436C8">
              <w:rPr>
                <w:u w:val="single"/>
              </w:rPr>
              <w:t>Contractantul este pe deplin responsabil pentru</w:t>
            </w:r>
            <w:r w:rsidRPr="00D436C8">
              <w:t>:</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pPr>
            <w:r w:rsidRPr="00D436C8">
              <w:lastRenderedPageBreak/>
              <w:t>asigurarea planificării resurselor în raport cu echipamentele ce fac obiectul contractului, tipul de Servicii de mentenanță astfel cum este solicitat, frecvența pentru realizarea Serviciilor etc..</w:t>
            </w:r>
          </w:p>
          <w:p w:rsidR="009E6B1D" w:rsidRPr="00D436C8" w:rsidRDefault="009E6B1D" w:rsidP="009E6B1D">
            <w:pPr>
              <w:pStyle w:val="ListParagraph"/>
              <w:numPr>
                <w:ilvl w:val="0"/>
                <w:numId w:val="3"/>
              </w:numPr>
              <w:tabs>
                <w:tab w:val="clear" w:pos="720"/>
                <w:tab w:val="num" w:pos="0"/>
                <w:tab w:val="left" w:pos="360"/>
              </w:tabs>
              <w:suppressAutoHyphens/>
              <w:spacing w:line="360" w:lineRule="exact"/>
              <w:ind w:left="360"/>
              <w:contextualSpacing w:val="0"/>
            </w:pPr>
            <w:r w:rsidRPr="00D436C8">
              <w:t>îndeplinirea obligațiilor contractuale, cu respectarea bunelor practici din domeniu, a prevederilor legale și contractuale relevante, astfel încât să se asigure că activitățile și rezultatele sunt realizate la parametrii solicitați,</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pPr>
            <w:r w:rsidRPr="00D436C8">
              <w:t>asigurarea valabilității tuturor autorizațiilor și/sau certificatelor necesare, după caz, pentru prestarea Serviciilor (atât pentru organizația sa, cât și pentru personalul/echipamentul propus pentru realizarea Serviciilor, conform legislației în vigoare), acolo unde este aplicabil,</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pPr>
            <w:r w:rsidRPr="00D436C8">
              <w:t>prestarea Serviciilor în conformitate cu cerințele Caietului de Sarcini,</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pPr>
            <w:r w:rsidRPr="00D436C8">
              <w:t>transmiterea Autorității Contractante, imediat după demararea Contractului, a listei conținând datele de identificare și de contact ale personalului alocat pentru realizarea Serviciilor,</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pPr>
            <w:r w:rsidRPr="00D436C8">
              <w:t>colaborarea cu personalul Autorității Contractante alocat pentru verificarea Serviciilor efectuate, pentru realizarea recepțiilor sau pentru accesul la anumite echipamente unde desfășurarea Serviciilor se poate realiza numai în prezența personalului Autorității Contractante, după caz,</w:t>
            </w:r>
          </w:p>
          <w:p w:rsidR="009E6B1D" w:rsidRPr="00D436C8" w:rsidRDefault="009E6B1D" w:rsidP="009E6B1D">
            <w:pPr>
              <w:pStyle w:val="ListParagraph"/>
              <w:numPr>
                <w:ilvl w:val="0"/>
                <w:numId w:val="3"/>
              </w:numPr>
              <w:tabs>
                <w:tab w:val="clear" w:pos="720"/>
                <w:tab w:val="num" w:pos="0"/>
              </w:tabs>
              <w:suppressAutoHyphens/>
              <w:spacing w:line="360" w:lineRule="exact"/>
              <w:ind w:left="360"/>
              <w:contextualSpacing w:val="0"/>
              <w:rPr>
                <w:u w:val="single"/>
              </w:rPr>
            </w:pPr>
            <w:r w:rsidRPr="00D436C8">
              <w:t>elaborarea, menținerea și prezentarea fișelor de întreținere/mentenanță pentru fiecare echipament in anexa la factura de prestari servicii(document care să evidențieze operațiunile de mentenanță, reparații, piese de schimb, consumabile utilizate etc. pentru fiecare echipament și care să identifice tendințe de uzură, deteriorare sau alți factori comparabili care pot compromite utilizarea echipamentului).</w:t>
            </w:r>
          </w:p>
          <w:p w:rsidR="009E6B1D" w:rsidRPr="00D436C8" w:rsidRDefault="009E6B1D" w:rsidP="006932C9">
            <w:pPr>
              <w:pStyle w:val="Heading1"/>
              <w:spacing w:before="0" w:line="360" w:lineRule="exact"/>
              <w:jc w:val="both"/>
              <w:rPr>
                <w:rFonts w:ascii="Times New Roman" w:hAnsi="Times New Roman" w:cs="Times New Roman"/>
                <w:b w:val="0"/>
                <w:sz w:val="22"/>
                <w:szCs w:val="22"/>
              </w:rPr>
            </w:pPr>
            <w:r w:rsidRPr="00D436C8">
              <w:rPr>
                <w:rFonts w:ascii="Times New Roman" w:hAnsi="Times New Roman" w:cs="Times New Roman"/>
                <w:b w:val="0"/>
                <w:sz w:val="22"/>
                <w:szCs w:val="22"/>
              </w:rPr>
              <w:t>Plan privind realizarea activităților pentru Serviciile solicitate</w:t>
            </w:r>
          </w:p>
          <w:p w:rsidR="009E6B1D" w:rsidRPr="00D436C8" w:rsidRDefault="009E6B1D" w:rsidP="006932C9">
            <w:pPr>
              <w:spacing w:line="360" w:lineRule="exact"/>
            </w:pPr>
            <w:r w:rsidRPr="00D436C8">
              <w:t>Realizarea activitatilor se vor efectua lunar si ori de cate ori beneficiarul constata o defectiune care indisponibilizeaza echipamentul si pune in pericol functionarea corespunzatoare a Spitalului si vor include activitatile descrise in Capitolul 2, cu respectarea tutror cerintelor din prezentul Caiet de sarcini si a timpilor de raspuns prezentati in Capitolul 2.5.</w:t>
            </w:r>
          </w:p>
          <w:p w:rsidR="009E6B1D" w:rsidRPr="00D436C8" w:rsidRDefault="009E6B1D" w:rsidP="006932C9">
            <w:pPr>
              <w:spacing w:line="360" w:lineRule="exact"/>
            </w:pPr>
            <w:r w:rsidRPr="00D436C8">
              <w:lastRenderedPageBreak/>
              <w:t>Planul de realizare a activitatilor se va intocmi de comun acord cu Autoritatea contractanta, in functie de conditiile si constrangerile impuse de aceasta in derularea activitatilor. Derularea anumitor activitati de mentenanta aflate in alte locatii decat blocurile operatorii si saloane, derularea activitatilor se va desfasura in functie de impactul pe care interventia asupra echipamentului il are asupra desfasurarii activitatilor din spital.</w:t>
            </w:r>
          </w:p>
          <w:p w:rsidR="009E6B1D" w:rsidRPr="00D436C8" w:rsidRDefault="009E6B1D" w:rsidP="006932C9">
            <w:pPr>
              <w:spacing w:line="360" w:lineRule="exact"/>
              <w:rPr>
                <w:bCs/>
              </w:rPr>
            </w:pPr>
            <w:r w:rsidRPr="00D436C8">
              <w:t>Planul privind realizarea activităților, astfel cum este detaliat pentru Serviciile solicitate, respectiv programul exact al activităților specifice care compun fiecare categorie de Servicii de mentenanță, indicând alocarea personalului implicat și a resurselor materiale utilizate, va fi inclus în Propunerea Tehnică a Contractantului, integrând totodată aspectele prezentate în capitolele următoare.</w:t>
            </w:r>
          </w:p>
          <w:p w:rsidR="009E6B1D" w:rsidRPr="00D436C8" w:rsidRDefault="009E6B1D" w:rsidP="006932C9">
            <w:pPr>
              <w:pStyle w:val="Heading2"/>
              <w:spacing w:line="360" w:lineRule="exact"/>
              <w:rPr>
                <w:rFonts w:ascii="Times New Roman" w:hAnsi="Times New Roman" w:cs="Times New Roman"/>
                <w:bCs/>
                <w:color w:val="auto"/>
                <w:sz w:val="22"/>
                <w:szCs w:val="22"/>
              </w:rPr>
            </w:pPr>
          </w:p>
          <w:p w:rsidR="009E6B1D" w:rsidRPr="00D436C8" w:rsidRDefault="009E6B1D" w:rsidP="006932C9">
            <w:pPr>
              <w:spacing w:line="360" w:lineRule="exact"/>
              <w:ind w:left="43"/>
              <w:rPr>
                <w:lang w:val="it-IT"/>
              </w:rPr>
            </w:pPr>
            <w:r w:rsidRPr="00D436C8">
              <w:rPr>
                <w:lang w:val="it-IT"/>
              </w:rPr>
              <w:t>Se va efectua o interventie lunar si ori de cate ori beneficiarul constata o defectiune care indisponibilizeaza utilajul si pune in pericol functionarea corespunzatoare a Spitalului.</w:t>
            </w:r>
          </w:p>
          <w:p w:rsidR="009E6B1D" w:rsidRPr="00D436C8" w:rsidRDefault="009E6B1D" w:rsidP="006932C9">
            <w:pPr>
              <w:spacing w:line="360" w:lineRule="exact"/>
              <w:ind w:left="43"/>
              <w:rPr>
                <w:lang w:val="it-IT"/>
              </w:rPr>
            </w:pPr>
            <w:r w:rsidRPr="00D436C8">
              <w:rPr>
                <w:lang w:val="it-IT"/>
              </w:rPr>
              <w:t>Pentru alte interventii (reparatii) se vor respecta prevederile cartilor tehnice ale utilajului. De asemenea, Prestatorul va face dovada posibilitatii interventiei in timpul impus la Cap pct 2.5 Cerinte privind timpul de raspuns, prin prezentarea concreta a traseului si a mijlocului de transport de la punctul de lucru autorizat al acestuia pana la sediul beneficiarului. Intervalul orar in care se vor efectua activitatile vor fi stabilite de comun acord cu prestatorul.</w:t>
            </w:r>
          </w:p>
          <w:p w:rsidR="009E6B1D" w:rsidRPr="00D436C8" w:rsidRDefault="009E6B1D" w:rsidP="006932C9">
            <w:pPr>
              <w:spacing w:line="360" w:lineRule="exact"/>
              <w:ind w:left="43"/>
            </w:pPr>
            <w:r w:rsidRPr="00D436C8">
              <w:rPr>
                <w:lang w:val="it-IT"/>
              </w:rPr>
              <w:t>Pentru interventii se vor respecta prevederile cartilor tehnice ale utilajului si prevederile legislatiei in vigoare.</w:t>
            </w:r>
          </w:p>
          <w:p w:rsidR="009E6B1D" w:rsidRPr="00D436C8" w:rsidRDefault="009E6B1D" w:rsidP="006932C9">
            <w:pPr>
              <w:spacing w:line="360" w:lineRule="exact"/>
            </w:pPr>
          </w:p>
          <w:p w:rsidR="009E6B1D" w:rsidRPr="00D436C8" w:rsidRDefault="009E6B1D" w:rsidP="006932C9">
            <w:pPr>
              <w:pStyle w:val="Heading1"/>
              <w:keepLines/>
              <w:tabs>
                <w:tab w:val="num" w:pos="0"/>
              </w:tabs>
              <w:spacing w:before="0" w:after="0" w:line="360" w:lineRule="exact"/>
              <w:ind w:left="432" w:hanging="432"/>
              <w:jc w:val="both"/>
              <w:rPr>
                <w:rFonts w:ascii="Times New Roman" w:hAnsi="Times New Roman" w:cs="Times New Roman"/>
                <w:b w:val="0"/>
                <w:sz w:val="22"/>
                <w:szCs w:val="22"/>
              </w:rPr>
            </w:pPr>
            <w:bookmarkStart w:id="6" w:name="_Ref4682572"/>
            <w:bookmarkStart w:id="7" w:name="_Ref4682548"/>
            <w:bookmarkStart w:id="8" w:name="_Ref4682524"/>
            <w:bookmarkStart w:id="9" w:name="_Ref4682519"/>
            <w:r w:rsidRPr="00D436C8">
              <w:rPr>
                <w:rFonts w:ascii="Times New Roman" w:hAnsi="Times New Roman" w:cs="Times New Roman"/>
                <w:b w:val="0"/>
                <w:sz w:val="22"/>
                <w:szCs w:val="22"/>
              </w:rPr>
              <w:t>Resursele solicitate pentru realizarea activităților în Contract</w:t>
            </w:r>
            <w:bookmarkEnd w:id="6"/>
            <w:bookmarkEnd w:id="7"/>
            <w:bookmarkEnd w:id="8"/>
            <w:bookmarkEnd w:id="9"/>
          </w:p>
          <w:p w:rsidR="009E6B1D" w:rsidRPr="00D436C8" w:rsidRDefault="009E6B1D" w:rsidP="009E6B1D">
            <w:pPr>
              <w:pStyle w:val="ListParagraph"/>
              <w:numPr>
                <w:ilvl w:val="0"/>
                <w:numId w:val="4"/>
              </w:numPr>
              <w:suppressAutoHyphens/>
              <w:spacing w:line="360" w:lineRule="exact"/>
              <w:ind w:left="360"/>
              <w:contextualSpacing w:val="0"/>
            </w:pPr>
            <w:bookmarkStart w:id="10" w:name="_Hlk530167318"/>
            <w:r w:rsidRPr="00D436C8">
              <w:t xml:space="preserve">Resursele necesare a fi implicate de Contractant pentru realizarea activităților din Contract și în legătură cu Contractul: </w:t>
            </w:r>
            <w:bookmarkStart w:id="11" w:name="_Hlk530167478"/>
            <w:r w:rsidRPr="00D436C8">
              <w:t>resurse de personal personal tehnic, după cum este necesar, în funcție de specificul activităților desfasurate. Ofertantul trebuie sa detina personal calificat si cu experienta in vederea prestarii serviciilor care vor face obiectul Acordului cadru.</w:t>
            </w:r>
          </w:p>
          <w:p w:rsidR="009E6B1D" w:rsidRPr="00D436C8" w:rsidRDefault="009E6B1D" w:rsidP="009E6B1D">
            <w:pPr>
              <w:pStyle w:val="ListParagraph"/>
              <w:numPr>
                <w:ilvl w:val="0"/>
                <w:numId w:val="4"/>
              </w:numPr>
              <w:suppressAutoHyphens/>
              <w:spacing w:line="360" w:lineRule="exact"/>
              <w:ind w:left="360"/>
              <w:contextualSpacing w:val="0"/>
            </w:pPr>
            <w:r w:rsidRPr="00D436C8">
              <w:lastRenderedPageBreak/>
              <w:t>Resurse materiale: echipamente, instrumente, materiale, consumabile etc</w:t>
            </w:r>
            <w:bookmarkEnd w:id="11"/>
            <w:r w:rsidRPr="00D436C8">
              <w:t xml:space="preserve">., si orice alte dispozitive necesare in desfasurarea activitatii. Ofertantul trebuie sa detina orice dispozitiv/ echipament/ material specific prestarii serviciilor. </w:t>
            </w:r>
          </w:p>
          <w:bookmarkEnd w:id="10"/>
          <w:p w:rsidR="009E6B1D" w:rsidRPr="00D436C8" w:rsidRDefault="009E6B1D" w:rsidP="006932C9">
            <w:pPr>
              <w:pStyle w:val="Heading2"/>
              <w:spacing w:line="360" w:lineRule="exact"/>
              <w:ind w:left="720" w:hanging="720"/>
              <w:rPr>
                <w:rFonts w:ascii="Times New Roman" w:hAnsi="Times New Roman" w:cs="Times New Roman"/>
                <w:color w:val="auto"/>
                <w:sz w:val="22"/>
                <w:szCs w:val="22"/>
              </w:rPr>
            </w:pPr>
            <w:r w:rsidRPr="00D436C8">
              <w:rPr>
                <w:rFonts w:ascii="Times New Roman" w:hAnsi="Times New Roman" w:cs="Times New Roman"/>
                <w:bCs/>
                <w:color w:val="auto"/>
                <w:sz w:val="22"/>
                <w:szCs w:val="22"/>
              </w:rPr>
              <w:t>Categorii de personal necesare</w:t>
            </w:r>
          </w:p>
          <w:p w:rsidR="009E6B1D" w:rsidRPr="00D436C8" w:rsidRDefault="009E6B1D" w:rsidP="006932C9">
            <w:pPr>
              <w:spacing w:line="360" w:lineRule="exact"/>
            </w:pPr>
            <w:r w:rsidRPr="00D436C8">
              <w:t>Serviciile se efectuează în conformitate cu standardele aplicabile în domeniu și cu legislația muncii din România. Contractantul este pe deplin responsabil pentru asigurarea personalului care va realiza Serviciile prezentate în Caietul de Sarcini, inclusiv pentru înlocuirea personalului, pentru a realiza Serviciile conform cerintelor din prezentul Caiet de sarcini. Contractantul va dispune pentru realizarea activitatilor personal tehnic calificat, si acolo unde se impune personal cu diverse calificari si/sau autorizatii specifice.</w:t>
            </w:r>
          </w:p>
          <w:p w:rsidR="009E6B1D" w:rsidRPr="00D436C8" w:rsidRDefault="009E6B1D" w:rsidP="006932C9">
            <w:pPr>
              <w:spacing w:line="360" w:lineRule="exact"/>
            </w:pPr>
          </w:p>
          <w:p w:rsidR="009E6B1D" w:rsidRPr="00D436C8" w:rsidRDefault="009E6B1D" w:rsidP="006932C9">
            <w:pPr>
              <w:spacing w:line="360" w:lineRule="exact"/>
              <w:rPr>
                <w:lang w:val="it-IT"/>
              </w:rPr>
            </w:pPr>
            <w:r w:rsidRPr="00D436C8">
              <w:t xml:space="preserve">Cerințe aplicabile personalului necesar pentru realizarea Serviciilor CENTRALE TERMICE SI INSTALATII AFERENTE, se solicita Autorizatie ISCIR pentru cazane de apa calda cu putere de 2500 kW si instalatiile aferente: cazane si arzatoare.  </w:t>
            </w:r>
          </w:p>
          <w:p w:rsidR="009E6B1D" w:rsidRPr="00D436C8" w:rsidRDefault="009E6B1D" w:rsidP="006932C9">
            <w:pPr>
              <w:rPr>
                <w:lang w:val="it-IT"/>
              </w:rPr>
            </w:pPr>
            <w:r w:rsidRPr="00D436C8">
              <w:rPr>
                <w:lang w:val="it-IT"/>
              </w:rPr>
              <w:t>Temei legal: capitolul  I, art. 2, art. 5 alin (d) coroborat cu art. 22 din Legea nr. 64/2008 privind functionarea in conditii de siguranta a instalatiilor sub presiune, instalatiilor de ridicat si a aparatelor consumatoare de combustibil.</w:t>
            </w:r>
          </w:p>
          <w:p w:rsidR="009E6B1D" w:rsidRPr="00D436C8" w:rsidRDefault="009E6B1D" w:rsidP="006932C9">
            <w:pPr>
              <w:pStyle w:val="Heading2"/>
              <w:numPr>
                <w:ilvl w:val="1"/>
                <w:numId w:val="0"/>
              </w:numPr>
              <w:tabs>
                <w:tab w:val="num" w:pos="0"/>
              </w:tabs>
              <w:suppressAutoHyphens/>
              <w:spacing w:before="0" w:line="360" w:lineRule="exact"/>
              <w:ind w:left="720" w:hanging="720"/>
              <w:jc w:val="left"/>
              <w:rPr>
                <w:rStyle w:val="Strong"/>
                <w:rFonts w:ascii="Times New Roman" w:hAnsi="Times New Roman"/>
                <w:b w:val="0"/>
                <w:color w:val="auto"/>
                <w:sz w:val="22"/>
                <w:szCs w:val="22"/>
              </w:rPr>
            </w:pPr>
            <w:r w:rsidRPr="00D436C8">
              <w:rPr>
                <w:rFonts w:ascii="Times New Roman" w:hAnsi="Times New Roman" w:cs="Times New Roman"/>
                <w:color w:val="auto"/>
                <w:sz w:val="22"/>
                <w:szCs w:val="22"/>
              </w:rPr>
              <w:t>Alte cerințe legate de personalul direct implicat în prestarea Serviciilor</w:t>
            </w:r>
          </w:p>
          <w:p w:rsidR="009E6B1D" w:rsidRPr="005031C5" w:rsidRDefault="009E6B1D" w:rsidP="009E6B1D">
            <w:pPr>
              <w:pStyle w:val="ListParagraph"/>
              <w:numPr>
                <w:ilvl w:val="0"/>
                <w:numId w:val="5"/>
              </w:numPr>
              <w:tabs>
                <w:tab w:val="clear" w:pos="720"/>
                <w:tab w:val="num" w:pos="0"/>
              </w:tabs>
              <w:suppressAutoHyphens/>
              <w:spacing w:line="360" w:lineRule="exact"/>
              <w:ind w:left="360"/>
              <w:contextualSpacing w:val="0"/>
              <w:rPr>
                <w:rStyle w:val="Strong"/>
                <w:b w:val="0"/>
              </w:rPr>
            </w:pPr>
            <w:r w:rsidRPr="005031C5">
              <w:rPr>
                <w:rStyle w:val="Strong"/>
                <w:b w:val="0"/>
              </w:rPr>
              <w:t>Contractantul are obligatia de a asigura personalul adecvat pentru efectuarea eficientă a tuturor activităților enumerate în Caietul de Sarcini;</w:t>
            </w:r>
          </w:p>
          <w:p w:rsidR="009E6B1D" w:rsidRPr="005031C5" w:rsidRDefault="009E6B1D" w:rsidP="009E6B1D">
            <w:pPr>
              <w:pStyle w:val="ListParagraph"/>
              <w:numPr>
                <w:ilvl w:val="0"/>
                <w:numId w:val="5"/>
              </w:numPr>
              <w:tabs>
                <w:tab w:val="clear" w:pos="720"/>
                <w:tab w:val="num" w:pos="0"/>
              </w:tabs>
              <w:suppressAutoHyphens/>
              <w:spacing w:line="360" w:lineRule="exact"/>
              <w:ind w:left="360"/>
              <w:contextualSpacing w:val="0"/>
              <w:rPr>
                <w:rStyle w:val="Strong"/>
                <w:b w:val="0"/>
              </w:rPr>
            </w:pPr>
            <w:r w:rsidRPr="005031C5">
              <w:rPr>
                <w:rStyle w:val="Strong"/>
                <w:b w:val="0"/>
              </w:rPr>
              <w:lastRenderedPageBreak/>
              <w:t>Este responsabilitatea Contractantului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pentru realizarea diferitelor intervenții, așa cum sunt acestea elaborate de producător etc.;</w:t>
            </w:r>
          </w:p>
          <w:p w:rsidR="009E6B1D" w:rsidRPr="005031C5" w:rsidRDefault="009E6B1D" w:rsidP="009E6B1D">
            <w:pPr>
              <w:pStyle w:val="ListParagraph"/>
              <w:numPr>
                <w:ilvl w:val="0"/>
                <w:numId w:val="5"/>
              </w:numPr>
              <w:tabs>
                <w:tab w:val="clear" w:pos="720"/>
                <w:tab w:val="num" w:pos="0"/>
              </w:tabs>
              <w:suppressAutoHyphens/>
              <w:spacing w:line="360" w:lineRule="exact"/>
              <w:ind w:left="360"/>
              <w:contextualSpacing w:val="0"/>
              <w:rPr>
                <w:rStyle w:val="Strong"/>
                <w:b w:val="0"/>
              </w:rPr>
            </w:pPr>
            <w:r w:rsidRPr="005031C5">
              <w:rPr>
                <w:rStyle w:val="Strong"/>
                <w:b w:val="0"/>
              </w:rPr>
              <w:t xml:space="preserve">Contractantul trebuie sa asigure ca personalul </w:t>
            </w:r>
            <w:r w:rsidRPr="005031C5">
              <w:rPr>
                <w:b/>
              </w:rPr>
              <w:t>utilizeaza echipamente de siguranța (încălțămintea adecvată, mănuși de protecție, ochelari de protecție ș.a.) in functie de activitatea pe care o desfasoara.</w:t>
            </w:r>
          </w:p>
          <w:p w:rsidR="009E6B1D" w:rsidRPr="005031C5" w:rsidRDefault="009E6B1D" w:rsidP="009E6B1D">
            <w:pPr>
              <w:pStyle w:val="ListParagraph"/>
              <w:numPr>
                <w:ilvl w:val="0"/>
                <w:numId w:val="5"/>
              </w:numPr>
              <w:tabs>
                <w:tab w:val="clear" w:pos="720"/>
                <w:tab w:val="num" w:pos="0"/>
              </w:tabs>
              <w:suppressAutoHyphens/>
              <w:spacing w:line="360" w:lineRule="exact"/>
              <w:ind w:left="360"/>
              <w:contextualSpacing w:val="0"/>
              <w:rPr>
                <w:b/>
              </w:rPr>
            </w:pPr>
            <w:r w:rsidRPr="005031C5">
              <w:rPr>
                <w:rStyle w:val="Strong"/>
                <w:b w:val="0"/>
              </w:rPr>
              <w:t>Contractantul trebuie sa se asigure ca personalul tehnic deține autorizații valabile pentru realizarea activităților specifice, să fie instruit corespunzător pentru domeniul/echipamentele care fac obiectul Serviciilor, etc. Contractantul trebuie sa utilizeze numai personal care este instruit și adecvat pentru sarcinile propuse.</w:t>
            </w:r>
          </w:p>
          <w:p w:rsidR="009E6B1D" w:rsidRPr="00D436C8" w:rsidRDefault="009E6B1D" w:rsidP="006932C9">
            <w:pPr>
              <w:pStyle w:val="ListParagraph"/>
              <w:spacing w:line="360" w:lineRule="exact"/>
              <w:ind w:left="0"/>
            </w:pPr>
          </w:p>
          <w:p w:rsidR="009E6B1D" w:rsidRPr="00D436C8" w:rsidRDefault="009E6B1D" w:rsidP="006932C9">
            <w:pPr>
              <w:pStyle w:val="Heading2"/>
              <w:spacing w:line="360" w:lineRule="exact"/>
              <w:ind w:left="720" w:hanging="720"/>
              <w:rPr>
                <w:rFonts w:ascii="Times New Roman" w:hAnsi="Times New Roman" w:cs="Times New Roman"/>
                <w:color w:val="auto"/>
                <w:sz w:val="22"/>
                <w:szCs w:val="22"/>
              </w:rPr>
            </w:pPr>
            <w:r w:rsidRPr="00D436C8">
              <w:rPr>
                <w:rFonts w:ascii="Times New Roman" w:hAnsi="Times New Roman" w:cs="Times New Roman"/>
                <w:bCs/>
                <w:color w:val="auto"/>
                <w:sz w:val="22"/>
                <w:szCs w:val="22"/>
              </w:rPr>
              <w:t>Resurse materiale necesare Contractantului pentru realizarea Serviciilor</w:t>
            </w:r>
          </w:p>
          <w:p w:rsidR="009E6B1D" w:rsidRPr="00D436C8" w:rsidRDefault="009E6B1D" w:rsidP="006932C9">
            <w:pPr>
              <w:spacing w:line="360" w:lineRule="exact"/>
            </w:pPr>
            <w:r w:rsidRPr="00D436C8">
              <w:t>Ofertantul devenit Contractant trebuie să se asigure că personalul care își desfășoară activitatea în cadrul Contractului dispune de sprijinul material (echipamentele, instrumentele, materialele, componentele, piese de schimb, după caz) pentru a facilita efectuarea activităților din cadrul Contractului.</w:t>
            </w:r>
          </w:p>
          <w:p w:rsidR="009E6B1D" w:rsidRPr="00D436C8" w:rsidRDefault="009E6B1D" w:rsidP="006932C9">
            <w:pPr>
              <w:spacing w:line="360" w:lineRule="exact"/>
            </w:pPr>
            <w:r w:rsidRPr="00D436C8">
              <w:t>Ofertantul este raspunzator pentru asigurarea si utilizarea tuturor dispozitivelor si a resurselor materiale necesare si specifice desfasurarii activitatiilor descrise in Caietul de sarcini.</w:t>
            </w:r>
          </w:p>
          <w:p w:rsidR="009E6B1D" w:rsidRPr="00D436C8" w:rsidRDefault="009E6B1D" w:rsidP="006932C9">
            <w:pPr>
              <w:spacing w:line="360" w:lineRule="exact"/>
            </w:pPr>
            <w:r w:rsidRPr="00D436C8">
              <w:t xml:space="preserve">Ofertantul devenit Contractant trebuie sa posede aparatura de masura si control adecvata tipului de echipament si instalatie. </w:t>
            </w:r>
          </w:p>
          <w:p w:rsidR="009E6B1D" w:rsidRPr="00D436C8" w:rsidRDefault="009E6B1D" w:rsidP="006932C9">
            <w:pPr>
              <w:spacing w:line="360" w:lineRule="exact"/>
            </w:pPr>
            <w:r w:rsidRPr="00D436C8">
              <w:t xml:space="preserve">Echipamentele propuse spre utilizare și efectiv utilizate pentru realizarea Serviciilor de mentenanță trebuie să fie de bună calitate, noi sau într-o stare foarte bună, atât funcțional, cât și din punct de vedere tehnic, facilitând o eficiență sporită de lucru și în condiții de siguranța. </w:t>
            </w:r>
          </w:p>
          <w:p w:rsidR="009E6B1D" w:rsidRPr="00D436C8" w:rsidRDefault="009E6B1D" w:rsidP="006932C9">
            <w:pPr>
              <w:spacing w:line="360" w:lineRule="exact"/>
            </w:pPr>
          </w:p>
          <w:p w:rsidR="009E6B1D" w:rsidRPr="00D436C8" w:rsidRDefault="009E6B1D" w:rsidP="006932C9">
            <w:pPr>
              <w:pStyle w:val="Heading2"/>
              <w:spacing w:line="360" w:lineRule="exact"/>
              <w:rPr>
                <w:rFonts w:ascii="Times New Roman" w:hAnsi="Times New Roman" w:cs="Times New Roman"/>
                <w:color w:val="auto"/>
                <w:sz w:val="22"/>
                <w:szCs w:val="22"/>
                <w:lang w:val="it-IT"/>
              </w:rPr>
            </w:pPr>
            <w:r w:rsidRPr="00D436C8">
              <w:rPr>
                <w:rFonts w:ascii="Times New Roman" w:hAnsi="Times New Roman" w:cs="Times New Roman"/>
                <w:color w:val="auto"/>
                <w:sz w:val="22"/>
                <w:szCs w:val="22"/>
              </w:rPr>
              <w:lastRenderedPageBreak/>
              <w:t xml:space="preserve">Tipul de echipamente care necesita mentenanta sunt descrise la capitolul 1.2 </w:t>
            </w:r>
            <w:r w:rsidRPr="00D436C8">
              <w:rPr>
                <w:rFonts w:ascii="Times New Roman" w:hAnsi="Times New Roman" w:cs="Times New Roman"/>
                <w:bCs/>
                <w:color w:val="auto"/>
                <w:sz w:val="22"/>
                <w:szCs w:val="22"/>
              </w:rPr>
              <w:t>Informații despre echipamentele pentru care sunt necesare Serviciile de mentenanță care fac obiectul achiziției.</w:t>
            </w:r>
          </w:p>
          <w:p w:rsidR="009E6B1D" w:rsidRPr="00D436C8" w:rsidRDefault="009E6B1D" w:rsidP="006932C9">
            <w:pPr>
              <w:spacing w:after="120"/>
              <w:rPr>
                <w:bCs/>
                <w:lang w:val="en"/>
              </w:rPr>
            </w:pPr>
            <w:r w:rsidRPr="00D436C8">
              <w:rPr>
                <w:lang w:val="it-IT"/>
              </w:rPr>
              <w:t>In cazul necesitatii achizitionarii de materiale consumabile, etc., utile indeplinirii prestarii serviciilor ce fac obiectul contractului, Prestatorul va intocmi o Nota de Constatare in prezenta reprezentantilor desemnati ai spitalului, care va fi supusa aprobarii managementului autoritatii contractante .</w:t>
            </w:r>
          </w:p>
          <w:p w:rsidR="009E6B1D" w:rsidRPr="00D436C8" w:rsidRDefault="009E6B1D" w:rsidP="006932C9">
            <w:pPr>
              <w:autoSpaceDE w:val="0"/>
              <w:rPr>
                <w:bCs/>
                <w:lang w:val="en"/>
              </w:rPr>
            </w:pPr>
            <w:r w:rsidRPr="00D436C8">
              <w:rPr>
                <w:bCs/>
                <w:lang w:val="en"/>
              </w:rPr>
              <w:t xml:space="preserve">Nota de </w:t>
            </w:r>
            <w:proofErr w:type="spellStart"/>
            <w:r w:rsidRPr="00D436C8">
              <w:rPr>
                <w:bCs/>
                <w:lang w:val="en"/>
              </w:rPr>
              <w:t>constatare</w:t>
            </w:r>
            <w:proofErr w:type="spellEnd"/>
            <w:r w:rsidRPr="00D436C8">
              <w:rPr>
                <w:bCs/>
                <w:lang w:val="en"/>
              </w:rPr>
              <w:t xml:space="preserve"> </w:t>
            </w:r>
            <w:proofErr w:type="spellStart"/>
            <w:r w:rsidRPr="00D436C8">
              <w:rPr>
                <w:bCs/>
                <w:lang w:val="en"/>
              </w:rPr>
              <w:t>aprobata</w:t>
            </w:r>
            <w:proofErr w:type="spellEnd"/>
            <w:r w:rsidRPr="00D436C8">
              <w:rPr>
                <w:bCs/>
                <w:lang w:val="en"/>
              </w:rPr>
              <w:t xml:space="preserve"> de </w:t>
            </w:r>
            <w:proofErr w:type="spellStart"/>
            <w:r w:rsidRPr="00D436C8">
              <w:rPr>
                <w:bCs/>
                <w:lang w:val="en"/>
              </w:rPr>
              <w:t>catre</w:t>
            </w:r>
            <w:proofErr w:type="spellEnd"/>
            <w:r w:rsidRPr="00D436C8">
              <w:rPr>
                <w:bCs/>
                <w:lang w:val="en"/>
              </w:rPr>
              <w:t xml:space="preserve"> </w:t>
            </w:r>
            <w:proofErr w:type="spellStart"/>
            <w:r w:rsidRPr="00D436C8">
              <w:rPr>
                <w:bCs/>
                <w:lang w:val="en"/>
              </w:rPr>
              <w:t>achizitor</w:t>
            </w:r>
            <w:proofErr w:type="spellEnd"/>
            <w:r w:rsidRPr="00D436C8">
              <w:rPr>
                <w:bCs/>
                <w:lang w:val="en"/>
              </w:rPr>
              <w:t xml:space="preserve"> </w:t>
            </w:r>
            <w:proofErr w:type="spellStart"/>
            <w:r w:rsidRPr="00D436C8">
              <w:rPr>
                <w:bCs/>
                <w:lang w:val="en"/>
              </w:rPr>
              <w:t>si</w:t>
            </w:r>
            <w:proofErr w:type="spellEnd"/>
            <w:r w:rsidRPr="00D436C8">
              <w:rPr>
                <w:bCs/>
                <w:lang w:val="en"/>
              </w:rPr>
              <w:t xml:space="preserve"> </w:t>
            </w:r>
            <w:proofErr w:type="spellStart"/>
            <w:r w:rsidRPr="00D436C8">
              <w:rPr>
                <w:bCs/>
                <w:lang w:val="en"/>
              </w:rPr>
              <w:t>oferta</w:t>
            </w:r>
            <w:proofErr w:type="spellEnd"/>
            <w:r w:rsidRPr="00D436C8">
              <w:rPr>
                <w:bCs/>
                <w:lang w:val="en"/>
              </w:rPr>
              <w:t xml:space="preserve"> </w:t>
            </w:r>
            <w:proofErr w:type="spellStart"/>
            <w:r w:rsidRPr="00D436C8">
              <w:rPr>
                <w:bCs/>
                <w:lang w:val="en"/>
              </w:rPr>
              <w:t>pentru</w:t>
            </w:r>
            <w:proofErr w:type="spellEnd"/>
            <w:r w:rsidRPr="00D436C8">
              <w:rPr>
                <w:bCs/>
                <w:lang w:val="en"/>
              </w:rPr>
              <w:t xml:space="preserve"> </w:t>
            </w:r>
            <w:proofErr w:type="spellStart"/>
            <w:r w:rsidRPr="00D436C8">
              <w:rPr>
                <w:bCs/>
                <w:lang w:val="en"/>
              </w:rPr>
              <w:t>materialele</w:t>
            </w:r>
            <w:proofErr w:type="spellEnd"/>
            <w:r w:rsidRPr="00D436C8">
              <w:rPr>
                <w:bCs/>
                <w:lang w:val="en"/>
              </w:rPr>
              <w:t xml:space="preserve"> din Nota de </w:t>
            </w:r>
            <w:proofErr w:type="spellStart"/>
            <w:r w:rsidRPr="00D436C8">
              <w:rPr>
                <w:bCs/>
                <w:lang w:val="en"/>
              </w:rPr>
              <w:t>constatare</w:t>
            </w:r>
            <w:proofErr w:type="spellEnd"/>
            <w:r w:rsidRPr="00D436C8">
              <w:rPr>
                <w:bCs/>
                <w:lang w:val="en"/>
              </w:rPr>
              <w:t xml:space="preserve"> </w:t>
            </w:r>
            <w:proofErr w:type="spellStart"/>
            <w:r w:rsidRPr="00D436C8">
              <w:rPr>
                <w:bCs/>
                <w:lang w:val="en"/>
              </w:rPr>
              <w:t>vor</w:t>
            </w:r>
            <w:proofErr w:type="spellEnd"/>
            <w:r w:rsidRPr="00D436C8">
              <w:rPr>
                <w:bCs/>
                <w:lang w:val="en"/>
              </w:rPr>
              <w:t xml:space="preserve"> </w:t>
            </w:r>
            <w:proofErr w:type="spellStart"/>
            <w:r w:rsidRPr="00D436C8">
              <w:rPr>
                <w:bCs/>
                <w:lang w:val="en"/>
              </w:rPr>
              <w:t>sta</w:t>
            </w:r>
            <w:proofErr w:type="spellEnd"/>
            <w:r w:rsidRPr="00D436C8">
              <w:rPr>
                <w:bCs/>
                <w:lang w:val="en"/>
              </w:rPr>
              <w:t xml:space="preserve"> la </w:t>
            </w:r>
            <w:proofErr w:type="spellStart"/>
            <w:r w:rsidRPr="00D436C8">
              <w:rPr>
                <w:bCs/>
                <w:lang w:val="en"/>
              </w:rPr>
              <w:t>baza</w:t>
            </w:r>
            <w:proofErr w:type="spellEnd"/>
            <w:r w:rsidRPr="00D436C8">
              <w:rPr>
                <w:bCs/>
                <w:lang w:val="en"/>
              </w:rPr>
              <w:t xml:space="preserve"> </w:t>
            </w:r>
            <w:proofErr w:type="spellStart"/>
            <w:r w:rsidRPr="00D436C8">
              <w:rPr>
                <w:bCs/>
                <w:lang w:val="en"/>
              </w:rPr>
              <w:t>emiterii</w:t>
            </w:r>
            <w:proofErr w:type="spellEnd"/>
            <w:r w:rsidRPr="00D436C8">
              <w:rPr>
                <w:bCs/>
                <w:lang w:val="en"/>
              </w:rPr>
              <w:t xml:space="preserve"> </w:t>
            </w:r>
            <w:proofErr w:type="spellStart"/>
            <w:r w:rsidRPr="00D436C8">
              <w:rPr>
                <w:bCs/>
                <w:lang w:val="en"/>
              </w:rPr>
              <w:t>comenzii</w:t>
            </w:r>
            <w:proofErr w:type="spellEnd"/>
            <w:r w:rsidRPr="00D436C8">
              <w:rPr>
                <w:bCs/>
                <w:lang w:val="en"/>
              </w:rPr>
              <w:t xml:space="preserve"> de </w:t>
            </w:r>
            <w:proofErr w:type="spellStart"/>
            <w:r w:rsidRPr="00D436C8">
              <w:rPr>
                <w:bCs/>
                <w:lang w:val="en"/>
              </w:rPr>
              <w:t>catre</w:t>
            </w:r>
            <w:proofErr w:type="spellEnd"/>
            <w:r w:rsidRPr="00D436C8">
              <w:rPr>
                <w:bCs/>
                <w:lang w:val="en"/>
              </w:rPr>
              <w:t xml:space="preserve"> </w:t>
            </w:r>
            <w:proofErr w:type="spellStart"/>
            <w:r w:rsidRPr="00D436C8">
              <w:rPr>
                <w:bCs/>
                <w:lang w:val="en"/>
              </w:rPr>
              <w:t>Achizitor</w:t>
            </w:r>
            <w:proofErr w:type="spellEnd"/>
            <w:r w:rsidRPr="00D436C8">
              <w:rPr>
                <w:bCs/>
                <w:lang w:val="en"/>
              </w:rPr>
              <w:t xml:space="preserve"> </w:t>
            </w:r>
            <w:proofErr w:type="spellStart"/>
            <w:r w:rsidRPr="00D436C8">
              <w:rPr>
                <w:bCs/>
                <w:lang w:val="en"/>
              </w:rPr>
              <w:t>catre</w:t>
            </w:r>
            <w:proofErr w:type="spellEnd"/>
            <w:r w:rsidRPr="00D436C8">
              <w:rPr>
                <w:bCs/>
                <w:lang w:val="en"/>
              </w:rPr>
              <w:t xml:space="preserve"> </w:t>
            </w:r>
            <w:proofErr w:type="spellStart"/>
            <w:r w:rsidRPr="00D436C8">
              <w:rPr>
                <w:bCs/>
                <w:lang w:val="en"/>
              </w:rPr>
              <w:t>Prestator</w:t>
            </w:r>
            <w:proofErr w:type="spellEnd"/>
            <w:r w:rsidRPr="00D436C8">
              <w:rPr>
                <w:bCs/>
                <w:lang w:val="en"/>
              </w:rPr>
              <w:t>.</w:t>
            </w:r>
          </w:p>
          <w:p w:rsidR="009E6B1D" w:rsidRPr="00D436C8" w:rsidRDefault="009E6B1D" w:rsidP="006932C9">
            <w:pPr>
              <w:autoSpaceDE w:val="0"/>
              <w:rPr>
                <w:bCs/>
                <w:lang w:val="en"/>
              </w:rPr>
            </w:pPr>
          </w:p>
          <w:p w:rsidR="009E6B1D" w:rsidRPr="00D436C8" w:rsidRDefault="009E6B1D" w:rsidP="006932C9">
            <w:pPr>
              <w:spacing w:after="120"/>
              <w:rPr>
                <w:bCs/>
                <w:lang w:val="en"/>
              </w:rPr>
            </w:pPr>
            <w:r w:rsidRPr="00D436C8">
              <w:rPr>
                <w:lang w:val="it-IT"/>
              </w:rPr>
              <w:t>In cazul necesitatii achizitionarii de piese de schimb, etc., utile indeplinirii prestarii serviciilor ce fac obiectul contractului, Prestatorul va intocmi o Nota de Constatare, care va fi verificata de catre achizitor.</w:t>
            </w:r>
          </w:p>
          <w:p w:rsidR="009E6B1D" w:rsidRPr="00D436C8" w:rsidRDefault="009E6B1D" w:rsidP="006932C9">
            <w:pPr>
              <w:pStyle w:val="Heading2"/>
              <w:numPr>
                <w:ilvl w:val="1"/>
                <w:numId w:val="0"/>
              </w:numPr>
              <w:tabs>
                <w:tab w:val="num" w:pos="0"/>
              </w:tabs>
              <w:suppressAutoHyphens/>
              <w:spacing w:before="0" w:line="360" w:lineRule="exact"/>
              <w:ind w:left="720" w:hanging="720"/>
              <w:rPr>
                <w:rFonts w:ascii="Times New Roman" w:hAnsi="Times New Roman" w:cs="Times New Roman"/>
                <w:color w:val="auto"/>
                <w:sz w:val="22"/>
                <w:szCs w:val="22"/>
              </w:rPr>
            </w:pPr>
            <w:r w:rsidRPr="00D436C8">
              <w:rPr>
                <w:rFonts w:ascii="Times New Roman" w:hAnsi="Times New Roman" w:cs="Times New Roman"/>
                <w:bCs/>
                <w:color w:val="auto"/>
                <w:sz w:val="22"/>
                <w:szCs w:val="22"/>
              </w:rPr>
              <w:t>Cadrul legal care guvernează relația dintre Autoritatea Contractantă și Contractant (inclusiv în domeniile mediului, social și al relațiilor de muncă)</w:t>
            </w:r>
          </w:p>
          <w:p w:rsidR="009E6B1D" w:rsidRPr="00D436C8" w:rsidRDefault="009E6B1D" w:rsidP="006932C9">
            <w:pPr>
              <w:shd w:val="clear" w:color="auto" w:fill="FFFFFF"/>
              <w:spacing w:line="360" w:lineRule="exact"/>
              <w:rPr>
                <w:shd w:val="clear" w:color="auto" w:fill="C0C0C0"/>
              </w:rPr>
            </w:pPr>
            <w:r w:rsidRPr="00D436C8">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2014/24,respectiv:</w:t>
            </w:r>
          </w:p>
          <w:p w:rsidR="009E6B1D" w:rsidRPr="00D436C8" w:rsidRDefault="009E6B1D" w:rsidP="006932C9">
            <w:pPr>
              <w:shd w:val="clear" w:color="auto" w:fill="FFFFFF"/>
              <w:spacing w:line="360" w:lineRule="exact"/>
              <w:rPr>
                <w:shd w:val="clear" w:color="auto" w:fill="C0C0C0"/>
              </w:rPr>
            </w:pP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nr. 87 a OIM privind libertatea de asociere și protecția dreptului de organizare,</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nr. 29 a OIM privind munca forțată,</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nr. 105 a OIM privind abolirea muncii forțate,</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nr. 111 a OIM privind discriminarea (ocuparea forței de muncă și profesie),</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de la Viena privind protecția stratului de ozon și Protocolul său de la Montreal privind substanțele care epuizează stratul de ozon,</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de la Basel privind controlul circulației transfrontaliere a deșeurilor periculoase și al eliminării acestora (Convenția de la Basel),</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t>Convenția de la Stockholm privind poluanții organici persistenți (Convenția de la Stockholm privind POP),</w:t>
            </w:r>
          </w:p>
          <w:p w:rsidR="009E6B1D" w:rsidRPr="00D436C8" w:rsidRDefault="009E6B1D" w:rsidP="009E6B1D">
            <w:pPr>
              <w:pStyle w:val="ListParagraph"/>
              <w:numPr>
                <w:ilvl w:val="0"/>
                <w:numId w:val="6"/>
              </w:numPr>
              <w:shd w:val="clear" w:color="auto" w:fill="FFFFFF"/>
              <w:suppressAutoHyphens/>
              <w:spacing w:line="360" w:lineRule="exact"/>
              <w:ind w:left="360"/>
              <w:contextualSpacing w:val="0"/>
            </w:pPr>
            <w:r w:rsidRPr="00D436C8">
              <w:lastRenderedPageBreak/>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9E6B1D" w:rsidRPr="00D436C8" w:rsidRDefault="009E6B1D" w:rsidP="006932C9">
            <w:pPr>
              <w:spacing w:line="360" w:lineRule="exact"/>
            </w:pPr>
          </w:p>
          <w:p w:rsidR="009E6B1D" w:rsidRPr="00D436C8" w:rsidRDefault="009E6B1D" w:rsidP="006932C9">
            <w:pPr>
              <w:spacing w:line="360" w:lineRule="exact"/>
            </w:pPr>
            <w:r w:rsidRPr="00D436C8">
              <w:t xml:space="preserve">Actele normative și standardele indicate mai jos sunt considerate indicative și nelimitative; enumerarea actelor normative din acest subcapitol este oferită ca referință și nu trebuie considerată limitativă: </w:t>
            </w:r>
          </w:p>
          <w:p w:rsidR="009E6B1D" w:rsidRPr="00D436C8" w:rsidRDefault="009E6B1D" w:rsidP="006932C9">
            <w:pPr>
              <w:spacing w:line="360" w:lineRule="exact"/>
            </w:pPr>
          </w:p>
          <w:p w:rsidR="009E6B1D" w:rsidRPr="00D436C8" w:rsidRDefault="009E6B1D" w:rsidP="006932C9">
            <w:pPr>
              <w:spacing w:line="360" w:lineRule="exact"/>
            </w:pPr>
            <w:r w:rsidRPr="00D436C8">
              <w:t>a. HG nr. 1048/2006 privind cerințele minime de securitate și sănătate pentru utilizarea de către lucrători a echipamentelor individuale de protecție la locul de muncă (MO nr. 722/23.08.2006),</w:t>
            </w:r>
          </w:p>
          <w:p w:rsidR="009E6B1D" w:rsidRPr="00D436C8" w:rsidRDefault="009E6B1D" w:rsidP="006932C9">
            <w:pPr>
              <w:pStyle w:val="ListParagraph"/>
              <w:spacing w:line="360" w:lineRule="exact"/>
              <w:ind w:left="0"/>
            </w:pPr>
            <w:r w:rsidRPr="00D436C8">
              <w:t>b. Legea nr. 319/2006 a securității în muncă și HG 1425/2006 pentru aprobarea Normelor metodologice de aplicare a prevederilor Legii nr. 319/2016 a securității și sănătății în muncă.</w:t>
            </w:r>
          </w:p>
          <w:p w:rsidR="009E6B1D" w:rsidRPr="00D436C8" w:rsidRDefault="009E6B1D" w:rsidP="006932C9">
            <w:pPr>
              <w:pStyle w:val="ListParagraph"/>
              <w:spacing w:line="360" w:lineRule="exact"/>
              <w:ind w:left="0"/>
            </w:pPr>
            <w:r w:rsidRPr="00D436C8">
              <w:t>c. Legea 98/2016 -  privind achizitiile publice, cu modificările sau completările ulterioare;</w:t>
            </w:r>
          </w:p>
          <w:p w:rsidR="009E6B1D" w:rsidRPr="00D436C8" w:rsidRDefault="009E6B1D" w:rsidP="006932C9">
            <w:pPr>
              <w:spacing w:line="360" w:lineRule="exact"/>
            </w:pPr>
            <w:r w:rsidRPr="00D436C8">
              <w:t>d. HG 395/2016 privind Normele metodologice de aplicare a prevederilor referitoare la atribuirea contractului de achizitie publica/acordului cadru din Legea 98/2016 privind achizitiile publice;</w:t>
            </w:r>
          </w:p>
          <w:p w:rsidR="009E6B1D" w:rsidRPr="00D436C8" w:rsidRDefault="009E6B1D" w:rsidP="006932C9">
            <w:pPr>
              <w:spacing w:line="360" w:lineRule="exact"/>
              <w:rPr>
                <w:lang w:val="it-IT"/>
              </w:rPr>
            </w:pPr>
            <w:r w:rsidRPr="00D436C8">
              <w:t>e. Legea nr 101/2016 privind remediile si caile de atac in materie de atribuire a contractelor de achizitie publica;</w:t>
            </w:r>
          </w:p>
          <w:p w:rsidR="009E6B1D" w:rsidRPr="00D436C8" w:rsidRDefault="009E6B1D" w:rsidP="006932C9">
            <w:pPr>
              <w:spacing w:line="320" w:lineRule="exact"/>
              <w:rPr>
                <w:lang w:val="it-IT"/>
              </w:rPr>
            </w:pPr>
            <w:r w:rsidRPr="00D436C8">
              <w:rPr>
                <w:lang w:val="it-IT"/>
              </w:rPr>
              <w:t>f. Legea nr. 64/2008 privind functionarea in conditii de siguranta a instalatiilor sub presiune, instalatiilor de ridicat si a aparatelor consumatoare de combustibil.</w:t>
            </w:r>
          </w:p>
          <w:p w:rsidR="009E6B1D" w:rsidRPr="00D436C8" w:rsidRDefault="009E6B1D" w:rsidP="006932C9">
            <w:pPr>
              <w:spacing w:line="320" w:lineRule="exact"/>
            </w:pPr>
            <w:r w:rsidRPr="00D436C8">
              <w:rPr>
                <w:lang w:val="it-IT"/>
              </w:rPr>
              <w:t xml:space="preserve">g. Ordinul  ANRE  nr. 45/2016 </w:t>
            </w:r>
            <w:r w:rsidRPr="00D436C8">
              <w:t>atestarea operatorilor economici care proiectează, execută şi verifică instalaţii electrice.</w:t>
            </w:r>
          </w:p>
          <w:p w:rsidR="009E6B1D" w:rsidRPr="00D436C8" w:rsidRDefault="009E6B1D" w:rsidP="006932C9">
            <w:pPr>
              <w:spacing w:line="360" w:lineRule="exact"/>
            </w:pPr>
            <w:r w:rsidRPr="00D436C8">
              <w:t>h. Ordinul A.N.R.E. nr. 116/ 20.12.2016 de aprobare pentru modificarea anexei la Ordinul președintelui ANRE nr. 11/2013 privind aprobarea Regulamentului pentru autorizarea electricienilor, verificatorilor de proiecte, responsabililor tehnici cu execuția, precum și a experților tehnici de calitate și extrajudiciari în domeniul instalațiilor electrice</w:t>
            </w:r>
          </w:p>
          <w:p w:rsidR="009E6B1D" w:rsidRPr="00D436C8" w:rsidRDefault="009E6B1D" w:rsidP="006932C9">
            <w:pPr>
              <w:spacing w:before="120"/>
              <w:rPr>
                <w:lang w:val="it-IT"/>
              </w:rPr>
            </w:pPr>
            <w:r w:rsidRPr="00D436C8">
              <w:t xml:space="preserve">i. </w:t>
            </w:r>
            <w:r w:rsidRPr="00D436C8">
              <w:rPr>
                <w:lang w:val="it-IT"/>
              </w:rPr>
              <w:t>Ordinul nr. 2741 / 2011 al Ministerului Dezvoltarii Regionale si Turismului</w:t>
            </w:r>
          </w:p>
          <w:p w:rsidR="009E6B1D" w:rsidRPr="00D436C8" w:rsidRDefault="009E6B1D" w:rsidP="006932C9">
            <w:pPr>
              <w:spacing w:before="120"/>
              <w:rPr>
                <w:lang w:val="it-IT"/>
              </w:rPr>
            </w:pPr>
            <w:r w:rsidRPr="00D436C8">
              <w:rPr>
                <w:lang w:val="it-IT"/>
              </w:rPr>
              <w:t>k. Legea 95/2006 privind reforma in sanatate publica, cu modificarile si completarile ulterioare.</w:t>
            </w:r>
          </w:p>
          <w:p w:rsidR="009E6B1D" w:rsidRPr="00D436C8" w:rsidRDefault="009E6B1D" w:rsidP="006932C9">
            <w:pPr>
              <w:spacing w:before="120"/>
            </w:pPr>
            <w:r w:rsidRPr="00D436C8">
              <w:rPr>
                <w:lang w:val="it-IT"/>
              </w:rPr>
              <w:lastRenderedPageBreak/>
              <w:t xml:space="preserve">l. </w:t>
            </w:r>
            <w:r w:rsidRPr="00D436C8">
              <w:t xml:space="preserve">Hotărârea Guvernului nr. 856/2002 privind evidenţa gestiunii deşeurilor şi pentru aprobarea listei cuprinzând deşeurile, inclusiv deşeurile periculoase, cu completările ulterioare; </w:t>
            </w:r>
          </w:p>
          <w:p w:rsidR="009E6B1D" w:rsidRPr="00D436C8" w:rsidRDefault="009E6B1D" w:rsidP="006932C9">
            <w:pPr>
              <w:spacing w:before="120"/>
            </w:pPr>
            <w:r w:rsidRPr="00D436C8">
              <w:t xml:space="preserve">m. Hotărârea Guvernului nr. 128/2002 privind incinerarea deşeurilor, cu modificările şi completările ulterioare;  </w:t>
            </w:r>
          </w:p>
          <w:p w:rsidR="009E6B1D" w:rsidRPr="00D436C8" w:rsidRDefault="009E6B1D" w:rsidP="006932C9">
            <w:pPr>
              <w:spacing w:line="360" w:lineRule="exact"/>
            </w:pPr>
            <w:r w:rsidRPr="00D436C8">
              <w:t>Pe perioada derularii contractului, Contractantul este responsabil pentru derularea activitatilor in conformitate cu cerintele Caietului de sarcini si a Formularului de propunere tehnica si implementarea celor mai bune practici in conformitate cu regulile si regulamentelor existente la nivel national.</w:t>
            </w:r>
          </w:p>
          <w:p w:rsidR="009E6B1D" w:rsidRPr="00D436C8" w:rsidRDefault="009E6B1D" w:rsidP="006932C9">
            <w:pPr>
              <w:spacing w:line="360" w:lineRule="exact"/>
            </w:pPr>
            <w:r w:rsidRPr="00D436C8">
              <w:t>In realizarea activitatilor din cadrul contractului, Contractantul trebuie sa aiba in vedere informatiile aplicabile prestarii serviciilor in general, asa cum sunt ele descrise in prezentul Caiet de sarcini.</w:t>
            </w:r>
          </w:p>
          <w:p w:rsidR="009E6B1D" w:rsidRPr="00D436C8" w:rsidRDefault="009E6B1D" w:rsidP="006932C9">
            <w:pPr>
              <w:spacing w:line="360" w:lineRule="exact"/>
            </w:pPr>
            <w:r w:rsidRPr="00D436C8">
              <w:t>Prin depunerea unei Oferte ca raspuns la cerintele din prezentul Caiet de sarcini, se prezumă că Contractantul, are cunoștințe și are în vedere toate și orice reglementări aplicabile și că le-a luat în considerare la momentul depunerii Ofertei sale pentru atribuirea Contractului.</w:t>
            </w:r>
          </w:p>
          <w:p w:rsidR="009E6B1D" w:rsidRPr="00D436C8" w:rsidRDefault="009E6B1D" w:rsidP="006932C9">
            <w:pPr>
              <w:spacing w:line="360" w:lineRule="exact"/>
            </w:pPr>
            <w:r w:rsidRPr="00D436C8">
              <w:t xml:space="preserve">În cazul în care, pe parcursul derulării Contractului, apar schimbări legislative de natură să influențeze activitatea Contractantului în raport cu cerințele stabilite prin prezentul Caiet de sarcini, Contractantul are obligația de a informa Autoritatea Contractantă cu privire la consecințele asupra activităților sale ce fac obiectul Contractului și de a își adapta activitatea, de la data și în condițiile în care sunt aplicabile. 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rsidR="009E6B1D" w:rsidRPr="00D436C8" w:rsidRDefault="009E6B1D" w:rsidP="006932C9">
            <w:pPr>
              <w:spacing w:line="360" w:lineRule="exact"/>
            </w:pPr>
            <w:r w:rsidRPr="00D436C8">
              <w:t xml:space="preserve">Contractantul va fi ținut deplin responsabil pentru subcontractanții acestuia, dacă este cazul, chiar și în situația în care au fost în prealabil agreați cu Autoritatea Contractantă, urmând să răspundă față de Autoritatea Contractantă pentru orice nerespectare sau omisiune a respectării oricăror prevederi legale și normative aplicabile. </w:t>
            </w:r>
          </w:p>
          <w:p w:rsidR="009E6B1D" w:rsidRPr="00D436C8" w:rsidRDefault="009E6B1D" w:rsidP="006932C9">
            <w:pPr>
              <w:spacing w:line="360" w:lineRule="exact"/>
            </w:pPr>
            <w:r w:rsidRPr="00D436C8">
              <w:lastRenderedPageBreak/>
              <w:t>Autoritatea Contractantă nu va fi ținută responsabilă pentru nerespectarea sau omisiunea respectării de către Contractant sau de către subcontractanții acestuia a oricărei prevederi legale sau normative aplicabile.</w:t>
            </w:r>
          </w:p>
          <w:p w:rsidR="009E6B1D" w:rsidRPr="00D436C8" w:rsidRDefault="009E6B1D" w:rsidP="006932C9">
            <w:pPr>
              <w:spacing w:line="360" w:lineRule="exact"/>
            </w:pPr>
          </w:p>
          <w:p w:rsidR="009E6B1D" w:rsidRPr="00D436C8" w:rsidRDefault="009E6B1D" w:rsidP="006932C9">
            <w:pPr>
              <w:pStyle w:val="WW-Default"/>
              <w:rPr>
                <w:rFonts w:ascii="Times New Roman" w:hAnsi="Times New Roman" w:cs="Times New Roman"/>
                <w:color w:val="auto"/>
                <w:sz w:val="22"/>
                <w:szCs w:val="22"/>
              </w:rPr>
            </w:pPr>
            <w:proofErr w:type="spellStart"/>
            <w:r w:rsidRPr="00D436C8">
              <w:rPr>
                <w:rFonts w:ascii="Times New Roman" w:hAnsi="Times New Roman" w:cs="Times New Roman"/>
                <w:color w:val="auto"/>
                <w:sz w:val="22"/>
                <w:szCs w:val="22"/>
              </w:rPr>
              <w:t>Obligatiile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contractantului</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ab/>
              <w:t xml:space="preserve">- </w:t>
            </w:r>
            <w:proofErr w:type="gramStart"/>
            <w:r w:rsidRPr="00D436C8">
              <w:rPr>
                <w:rFonts w:ascii="Times New Roman" w:hAnsi="Times New Roman" w:cs="Times New Roman"/>
                <w:color w:val="auto"/>
                <w:sz w:val="22"/>
                <w:szCs w:val="22"/>
              </w:rPr>
              <w:t>la</w:t>
            </w:r>
            <w:proofErr w:type="gramEnd"/>
            <w:r w:rsidRPr="00D436C8">
              <w:rPr>
                <w:rFonts w:ascii="Times New Roman" w:hAnsi="Times New Roman" w:cs="Times New Roman"/>
                <w:color w:val="auto"/>
                <w:sz w:val="22"/>
                <w:szCs w:val="22"/>
              </w:rPr>
              <w:t xml:space="preserve"> data </w:t>
            </w:r>
            <w:proofErr w:type="spellStart"/>
            <w:r w:rsidRPr="00D436C8">
              <w:rPr>
                <w:rFonts w:ascii="Times New Roman" w:hAnsi="Times New Roman" w:cs="Times New Roman"/>
                <w:color w:val="auto"/>
                <w:sz w:val="22"/>
                <w:szCs w:val="22"/>
              </w:rPr>
              <w:t>stabilita</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comun</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acord</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Contractantul</w:t>
            </w:r>
            <w:proofErr w:type="spellEnd"/>
            <w:r w:rsidRPr="00D436C8">
              <w:rPr>
                <w:rFonts w:ascii="Times New Roman" w:hAnsi="Times New Roman" w:cs="Times New Roman"/>
                <w:color w:val="auto"/>
                <w:sz w:val="22"/>
                <w:szCs w:val="22"/>
              </w:rPr>
              <w:t xml:space="preserve"> se </w:t>
            </w:r>
            <w:proofErr w:type="spellStart"/>
            <w:r w:rsidRPr="00D436C8">
              <w:rPr>
                <w:rFonts w:ascii="Times New Roman" w:hAnsi="Times New Roman" w:cs="Times New Roman"/>
                <w:color w:val="auto"/>
                <w:sz w:val="22"/>
                <w:szCs w:val="22"/>
              </w:rPr>
              <w:t>va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prezenta</w:t>
            </w:r>
            <w:proofErr w:type="spellEnd"/>
            <w:r w:rsidRPr="00D436C8">
              <w:rPr>
                <w:rFonts w:ascii="Times New Roman" w:hAnsi="Times New Roman" w:cs="Times New Roman"/>
                <w:color w:val="auto"/>
                <w:sz w:val="22"/>
                <w:szCs w:val="22"/>
              </w:rPr>
              <w:t xml:space="preserve"> la </w:t>
            </w:r>
            <w:proofErr w:type="spellStart"/>
            <w:r w:rsidRPr="00D436C8">
              <w:rPr>
                <w:rFonts w:ascii="Times New Roman" w:hAnsi="Times New Roman" w:cs="Times New Roman"/>
                <w:color w:val="auto"/>
                <w:sz w:val="22"/>
                <w:szCs w:val="22"/>
              </w:rPr>
              <w:t>sediul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acesteia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unde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sunt</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montate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echipamentele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executa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cel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putin</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operatiile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prevazute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mai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sus</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ab/>
              <w:t xml:space="preserve">- </w:t>
            </w:r>
            <w:proofErr w:type="spellStart"/>
            <w:proofErr w:type="gramStart"/>
            <w:r w:rsidRPr="00D436C8">
              <w:rPr>
                <w:rFonts w:ascii="Times New Roman" w:hAnsi="Times New Roman" w:cs="Times New Roman"/>
                <w:color w:val="auto"/>
                <w:sz w:val="22"/>
                <w:szCs w:val="22"/>
              </w:rPr>
              <w:t>sa</w:t>
            </w:r>
            <w:proofErr w:type="spellEnd"/>
            <w:proofErr w:type="gram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respecte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reglementarile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regulamentele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interioare</w:t>
            </w:r>
            <w:proofErr w:type="spellEnd"/>
            <w:r w:rsidRPr="00D436C8">
              <w:rPr>
                <w:rFonts w:ascii="Times New Roman" w:hAnsi="Times New Roman" w:cs="Times New Roman"/>
                <w:color w:val="auto"/>
                <w:sz w:val="22"/>
                <w:szCs w:val="22"/>
              </w:rPr>
              <w:t xml:space="preserve"> ale </w:t>
            </w:r>
            <w:proofErr w:type="spellStart"/>
            <w:r w:rsidRPr="00D436C8">
              <w:rPr>
                <w:rFonts w:ascii="Times New Roman" w:hAnsi="Times New Roman" w:cs="Times New Roman"/>
                <w:color w:val="auto"/>
                <w:sz w:val="22"/>
                <w:szCs w:val="22"/>
              </w:rPr>
              <w:t>Autoritatii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Contractante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accesul</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deplasarea</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incinta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unde</w:t>
            </w:r>
            <w:proofErr w:type="spellEnd"/>
            <w:r w:rsidRPr="00D436C8">
              <w:rPr>
                <w:rFonts w:ascii="Times New Roman" w:hAnsi="Times New Roman" w:cs="Times New Roman"/>
                <w:color w:val="auto"/>
                <w:sz w:val="22"/>
                <w:szCs w:val="22"/>
              </w:rPr>
              <w:t xml:space="preserve"> se </w:t>
            </w:r>
            <w:proofErr w:type="spellStart"/>
            <w:r w:rsidRPr="00D436C8">
              <w:rPr>
                <w:rFonts w:ascii="Times New Roman" w:hAnsi="Times New Roman" w:cs="Times New Roman"/>
                <w:color w:val="auto"/>
                <w:sz w:val="22"/>
                <w:szCs w:val="22"/>
              </w:rPr>
              <w:t>afla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echipamentele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ab/>
              <w:t xml:space="preserve">- </w:t>
            </w:r>
            <w:proofErr w:type="spellStart"/>
            <w:r w:rsidRPr="00D436C8">
              <w:rPr>
                <w:rFonts w:ascii="Times New Roman" w:hAnsi="Times New Roman" w:cs="Times New Roman"/>
                <w:color w:val="auto"/>
                <w:sz w:val="22"/>
                <w:szCs w:val="22"/>
              </w:rPr>
              <w:t>contractantul</w:t>
            </w:r>
            <w:proofErr w:type="spellEnd"/>
            <w:r w:rsidRPr="00D436C8">
              <w:rPr>
                <w:rFonts w:ascii="Times New Roman" w:hAnsi="Times New Roman" w:cs="Times New Roman"/>
                <w:color w:val="auto"/>
                <w:sz w:val="22"/>
                <w:szCs w:val="22"/>
              </w:rPr>
              <w:t xml:space="preserve"> se </w:t>
            </w:r>
            <w:proofErr w:type="spellStart"/>
            <w:r w:rsidRPr="00D436C8">
              <w:rPr>
                <w:rFonts w:ascii="Times New Roman" w:hAnsi="Times New Roman" w:cs="Times New Roman"/>
                <w:color w:val="auto"/>
                <w:sz w:val="22"/>
                <w:szCs w:val="22"/>
              </w:rPr>
              <w:t>obliga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instruiasca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personalul</w:t>
            </w:r>
            <w:proofErr w:type="spellEnd"/>
            <w:r w:rsidRPr="00D436C8">
              <w:rPr>
                <w:rFonts w:ascii="Times New Roman" w:hAnsi="Times New Roman" w:cs="Times New Roman"/>
                <w:color w:val="auto"/>
                <w:sz w:val="22"/>
                <w:szCs w:val="22"/>
              </w:rPr>
              <w:t xml:space="preserve"> care se </w:t>
            </w:r>
            <w:proofErr w:type="spellStart"/>
            <w:r w:rsidRPr="00D436C8">
              <w:rPr>
                <w:rFonts w:ascii="Times New Roman" w:hAnsi="Times New Roman" w:cs="Times New Roman"/>
                <w:color w:val="auto"/>
                <w:sz w:val="22"/>
                <w:szCs w:val="22"/>
              </w:rPr>
              <w:t>ocupa</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exploatarea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echipamentelor</w:t>
            </w:r>
            <w:proofErr w:type="spellEnd"/>
            <w:r w:rsidRPr="00D436C8">
              <w:rPr>
                <w:rFonts w:ascii="Times New Roman" w:hAnsi="Times New Roman" w:cs="Times New Roman"/>
                <w:color w:val="auto"/>
                <w:sz w:val="22"/>
                <w:szCs w:val="22"/>
              </w:rPr>
              <w:t xml:space="preserve">, cu </w:t>
            </w:r>
            <w:proofErr w:type="spellStart"/>
            <w:r w:rsidRPr="00D436C8">
              <w:rPr>
                <w:rFonts w:ascii="Times New Roman" w:hAnsi="Times New Roman" w:cs="Times New Roman"/>
                <w:color w:val="auto"/>
                <w:sz w:val="22"/>
                <w:szCs w:val="22"/>
              </w:rPr>
              <w:t>privire</w:t>
            </w:r>
            <w:proofErr w:type="spellEnd"/>
            <w:r w:rsidRPr="00D436C8">
              <w:rPr>
                <w:rFonts w:ascii="Times New Roman" w:hAnsi="Times New Roman" w:cs="Times New Roman"/>
                <w:color w:val="auto"/>
                <w:sz w:val="22"/>
                <w:szCs w:val="22"/>
              </w:rPr>
              <w:t xml:space="preserve"> la </w:t>
            </w:r>
            <w:proofErr w:type="spellStart"/>
            <w:r w:rsidRPr="00D436C8">
              <w:rPr>
                <w:rFonts w:ascii="Times New Roman" w:hAnsi="Times New Roman" w:cs="Times New Roman"/>
                <w:color w:val="auto"/>
                <w:sz w:val="22"/>
                <w:szCs w:val="22"/>
              </w:rPr>
              <w:t>modul</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utilizare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corespunzatoare</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echipamentelor</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instruire</w:t>
            </w:r>
            <w:proofErr w:type="spellEnd"/>
            <w:r w:rsidRPr="00D436C8">
              <w:rPr>
                <w:rFonts w:ascii="Times New Roman" w:hAnsi="Times New Roman" w:cs="Times New Roman"/>
                <w:color w:val="auto"/>
                <w:sz w:val="22"/>
                <w:szCs w:val="22"/>
              </w:rPr>
              <w:t xml:space="preserve"> care se </w:t>
            </w:r>
            <w:proofErr w:type="spellStart"/>
            <w:r w:rsidRPr="00D436C8">
              <w:rPr>
                <w:rFonts w:ascii="Times New Roman" w:hAnsi="Times New Roman" w:cs="Times New Roman"/>
                <w:color w:val="auto"/>
                <w:sz w:val="22"/>
                <w:szCs w:val="22"/>
              </w:rPr>
              <w:t>va</w:t>
            </w:r>
            <w:proofErr w:type="spellEnd"/>
            <w:r w:rsidRPr="00D436C8">
              <w:rPr>
                <w:rFonts w:ascii="Times New Roman" w:hAnsi="Times New Roman" w:cs="Times New Roman"/>
                <w:color w:val="auto"/>
                <w:sz w:val="22"/>
                <w:szCs w:val="22"/>
              </w:rPr>
              <w:t xml:space="preserve"> face la </w:t>
            </w:r>
            <w:proofErr w:type="spellStart"/>
            <w:r w:rsidRPr="00D436C8">
              <w:rPr>
                <w:rFonts w:ascii="Times New Roman" w:hAnsi="Times New Roman" w:cs="Times New Roman"/>
                <w:color w:val="auto"/>
                <w:sz w:val="22"/>
                <w:szCs w:val="22"/>
              </w:rPr>
              <w:t>fiecare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revizie</w:t>
            </w:r>
            <w:proofErr w:type="spellEnd"/>
            <w:r w:rsidRPr="00D436C8">
              <w:rPr>
                <w:rFonts w:ascii="Times New Roman" w:hAnsi="Times New Roman" w:cs="Times New Roman"/>
                <w:color w:val="auto"/>
                <w:sz w:val="22"/>
                <w:szCs w:val="22"/>
              </w:rPr>
              <w:t>.</w:t>
            </w:r>
          </w:p>
          <w:p w:rsidR="009E6B1D" w:rsidRPr="00D436C8" w:rsidRDefault="009E6B1D" w:rsidP="006932C9">
            <w:pPr>
              <w:pStyle w:val="WW-Default"/>
              <w:rPr>
                <w:rFonts w:ascii="Times New Roman" w:hAnsi="Times New Roman" w:cs="Times New Roman"/>
                <w:color w:val="auto"/>
                <w:sz w:val="22"/>
                <w:szCs w:val="22"/>
              </w:rPr>
            </w:pPr>
            <w:r w:rsidRPr="00D436C8">
              <w:rPr>
                <w:rFonts w:ascii="Times New Roman" w:hAnsi="Times New Roman" w:cs="Times New Roman"/>
                <w:color w:val="auto"/>
                <w:sz w:val="22"/>
                <w:szCs w:val="22"/>
              </w:rPr>
              <w:tab/>
              <w:t xml:space="preserve">- </w:t>
            </w:r>
            <w:proofErr w:type="spellStart"/>
            <w:proofErr w:type="gramStart"/>
            <w:r w:rsidRPr="00D436C8">
              <w:rPr>
                <w:rFonts w:ascii="Times New Roman" w:hAnsi="Times New Roman" w:cs="Times New Roman"/>
                <w:color w:val="auto"/>
                <w:sz w:val="22"/>
                <w:szCs w:val="22"/>
              </w:rPr>
              <w:t>pe</w:t>
            </w:r>
            <w:proofErr w:type="spellEnd"/>
            <w:proofErr w:type="gram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perioada</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valabilitate</w:t>
            </w:r>
            <w:proofErr w:type="spellEnd"/>
            <w:r w:rsidRPr="00D436C8">
              <w:rPr>
                <w:rFonts w:ascii="Times New Roman" w:hAnsi="Times New Roman" w:cs="Times New Roman"/>
                <w:color w:val="auto"/>
                <w:sz w:val="22"/>
                <w:szCs w:val="22"/>
              </w:rPr>
              <w:t xml:space="preserve"> a </w:t>
            </w:r>
            <w:proofErr w:type="spellStart"/>
            <w:r w:rsidRPr="00D436C8">
              <w:rPr>
                <w:rFonts w:ascii="Times New Roman" w:hAnsi="Times New Roman" w:cs="Times New Roman"/>
                <w:color w:val="auto"/>
                <w:sz w:val="22"/>
                <w:szCs w:val="22"/>
              </w:rPr>
              <w:t>contractului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contractantul</w:t>
            </w:r>
            <w:proofErr w:type="spellEnd"/>
            <w:r w:rsidRPr="00D436C8">
              <w:rPr>
                <w:rFonts w:ascii="Times New Roman" w:hAnsi="Times New Roman" w:cs="Times New Roman"/>
                <w:color w:val="auto"/>
                <w:sz w:val="22"/>
                <w:szCs w:val="22"/>
              </w:rPr>
              <w:t xml:space="preserve">, se </w:t>
            </w:r>
            <w:proofErr w:type="spellStart"/>
            <w:r w:rsidRPr="00D436C8">
              <w:rPr>
                <w:rFonts w:ascii="Times New Roman" w:hAnsi="Times New Roman" w:cs="Times New Roman"/>
                <w:color w:val="auto"/>
                <w:sz w:val="22"/>
                <w:szCs w:val="22"/>
              </w:rPr>
              <w:t>obliga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asigure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interventia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si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piesele</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schimb</w:t>
            </w:r>
            <w:proofErr w:type="spellEnd"/>
            <w:r w:rsidRPr="00D436C8">
              <w:rPr>
                <w:rFonts w:ascii="Times New Roman" w:hAnsi="Times New Roman" w:cs="Times New Roman"/>
                <w:color w:val="auto"/>
                <w:sz w:val="22"/>
                <w:szCs w:val="22"/>
              </w:rPr>
              <w:t xml:space="preserve"> in </w:t>
            </w:r>
            <w:proofErr w:type="spellStart"/>
            <w:r w:rsidRPr="00D436C8">
              <w:rPr>
                <w:rFonts w:ascii="Times New Roman" w:hAnsi="Times New Roman" w:cs="Times New Roman"/>
                <w:color w:val="auto"/>
                <w:sz w:val="22"/>
                <w:szCs w:val="22"/>
              </w:rPr>
              <w:t>caz</w:t>
            </w:r>
            <w:proofErr w:type="spellEnd"/>
            <w:r w:rsidRPr="00D436C8">
              <w:rPr>
                <w:rFonts w:ascii="Times New Roman" w:hAnsi="Times New Roman" w:cs="Times New Roman"/>
                <w:color w:val="auto"/>
                <w:sz w:val="22"/>
                <w:szCs w:val="22"/>
              </w:rPr>
              <w:t xml:space="preserve"> de </w:t>
            </w:r>
            <w:proofErr w:type="spellStart"/>
            <w:r w:rsidRPr="00D436C8">
              <w:rPr>
                <w:rFonts w:ascii="Times New Roman" w:hAnsi="Times New Roman" w:cs="Times New Roman"/>
                <w:color w:val="auto"/>
                <w:sz w:val="22"/>
                <w:szCs w:val="22"/>
              </w:rPr>
              <w:t>necesitate,in</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baza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unei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calculatii</w:t>
            </w:r>
            <w:proofErr w:type="spellEnd"/>
            <w:r w:rsidRPr="00D436C8">
              <w:rPr>
                <w:rFonts w:ascii="Times New Roman" w:hAnsi="Times New Roman" w:cs="Times New Roman"/>
                <w:color w:val="auto"/>
                <w:sz w:val="22"/>
                <w:szCs w:val="22"/>
              </w:rPr>
              <w:t xml:space="preserve"> de prêt </w:t>
            </w:r>
            <w:proofErr w:type="spellStart"/>
            <w:r w:rsidRPr="00D436C8">
              <w:rPr>
                <w:rFonts w:ascii="Times New Roman" w:hAnsi="Times New Roman" w:cs="Times New Roman"/>
                <w:color w:val="auto"/>
                <w:sz w:val="22"/>
                <w:szCs w:val="22"/>
              </w:rPr>
              <w:t>ce</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va</w:t>
            </w:r>
            <w:proofErr w:type="spellEnd"/>
            <w:r w:rsidRPr="00D436C8">
              <w:rPr>
                <w:rFonts w:ascii="Times New Roman" w:hAnsi="Times New Roman" w:cs="Times New Roman"/>
                <w:color w:val="auto"/>
                <w:sz w:val="22"/>
                <w:szCs w:val="22"/>
              </w:rPr>
              <w:t xml:space="preserve"> fi </w:t>
            </w:r>
            <w:proofErr w:type="spellStart"/>
            <w:r w:rsidRPr="00D436C8">
              <w:rPr>
                <w:rFonts w:ascii="Times New Roman" w:hAnsi="Times New Roman" w:cs="Times New Roman"/>
                <w:color w:val="auto"/>
                <w:sz w:val="22"/>
                <w:szCs w:val="22"/>
              </w:rPr>
              <w:t>supusa</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aprobarii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Autoritatii</w:t>
            </w:r>
            <w:proofErr w:type="spellEnd"/>
            <w:r w:rsidRPr="00D436C8">
              <w:rPr>
                <w:rFonts w:ascii="Times New Roman" w:hAnsi="Times New Roman" w:cs="Times New Roman"/>
                <w:color w:val="auto"/>
                <w:sz w:val="22"/>
                <w:szCs w:val="22"/>
              </w:rPr>
              <w:t xml:space="preserve"> </w:t>
            </w:r>
            <w:proofErr w:type="spellStart"/>
            <w:r w:rsidRPr="00D436C8">
              <w:rPr>
                <w:rFonts w:ascii="Times New Roman" w:hAnsi="Times New Roman" w:cs="Times New Roman"/>
                <w:color w:val="auto"/>
                <w:sz w:val="22"/>
                <w:szCs w:val="22"/>
              </w:rPr>
              <w:t>Contractante</w:t>
            </w:r>
            <w:proofErr w:type="spellEnd"/>
            <w:r w:rsidRPr="00D436C8">
              <w:rPr>
                <w:rFonts w:ascii="Times New Roman" w:hAnsi="Times New Roman" w:cs="Times New Roman"/>
                <w:color w:val="auto"/>
                <w:sz w:val="22"/>
                <w:szCs w:val="22"/>
              </w:rPr>
              <w:t>.</w:t>
            </w:r>
          </w:p>
          <w:p w:rsidR="009E6B1D" w:rsidRPr="00D436C8" w:rsidRDefault="009E6B1D" w:rsidP="006932C9">
            <w:pPr>
              <w:autoSpaceDE w:val="0"/>
              <w:rPr>
                <w:bCs/>
              </w:rPr>
            </w:pPr>
          </w:p>
          <w:p w:rsidR="009E6B1D" w:rsidRPr="00D436C8" w:rsidRDefault="009E6B1D" w:rsidP="006932C9">
            <w:pPr>
              <w:autoSpaceDE w:val="0"/>
              <w:rPr>
                <w:bCs/>
              </w:rPr>
            </w:pPr>
          </w:p>
          <w:p w:rsidR="009E6B1D" w:rsidRPr="00D436C8" w:rsidRDefault="009E6B1D" w:rsidP="006932C9">
            <w:r w:rsidRPr="00D436C8">
              <w:t xml:space="preserve">Ofertanții au obligația de a desemna pentru implementarea contractului o persoană responsabilă cu următoarele activități: </w:t>
            </w:r>
          </w:p>
          <w:p w:rsidR="009E6B1D" w:rsidRPr="00D436C8" w:rsidRDefault="009E6B1D" w:rsidP="009E6B1D">
            <w:pPr>
              <w:numPr>
                <w:ilvl w:val="0"/>
                <w:numId w:val="7"/>
              </w:numPr>
              <w:suppressAutoHyphens/>
              <w:spacing w:line="360" w:lineRule="exact"/>
            </w:pPr>
            <w:r w:rsidRPr="00D436C8">
              <w:t xml:space="preserve">asigura comunicarea cu  contractantul(manager, departament clinic, departament tehnic); </w:t>
            </w:r>
          </w:p>
          <w:p w:rsidR="009E6B1D" w:rsidRPr="00D436C8" w:rsidRDefault="009E6B1D" w:rsidP="009E6B1D">
            <w:pPr>
              <w:numPr>
                <w:ilvl w:val="0"/>
                <w:numId w:val="7"/>
              </w:numPr>
              <w:suppressAutoHyphens/>
              <w:spacing w:line="360" w:lineRule="exact"/>
            </w:pPr>
            <w:r w:rsidRPr="00D436C8">
              <w:t>propune, pregateste si organizeaza planul de activitate, training personal clinic si tehnic din cadrul contractului si asigura resursele necesare pentru atingerea obiectivelor contractului;</w:t>
            </w:r>
          </w:p>
          <w:p w:rsidR="009E6B1D" w:rsidRPr="00D436C8" w:rsidRDefault="009E6B1D" w:rsidP="009E6B1D">
            <w:pPr>
              <w:numPr>
                <w:ilvl w:val="0"/>
                <w:numId w:val="7"/>
              </w:numPr>
              <w:suppressAutoHyphens/>
              <w:spacing w:line="360" w:lineRule="exact"/>
            </w:pPr>
            <w:r w:rsidRPr="00D436C8">
              <w:t xml:space="preserve">coordoneaza activitatile din cadrul contractului, supervizand direct echipamentele tehnice, echipele de service, consultantii si pe alti colaboratori implicati; </w:t>
            </w:r>
          </w:p>
          <w:p w:rsidR="009E6B1D" w:rsidRPr="00D436C8" w:rsidRDefault="009E6B1D" w:rsidP="009E6B1D">
            <w:pPr>
              <w:numPr>
                <w:ilvl w:val="0"/>
                <w:numId w:val="7"/>
              </w:numPr>
              <w:suppressAutoHyphens/>
              <w:spacing w:line="360" w:lineRule="exact"/>
            </w:pPr>
            <w:r w:rsidRPr="00D436C8">
              <w:t>monitorizeaza in timp progresul atins fata de obiectivele propuse;</w:t>
            </w:r>
          </w:p>
          <w:p w:rsidR="009E6B1D" w:rsidRPr="00D436C8" w:rsidRDefault="009E6B1D" w:rsidP="009E6B1D">
            <w:pPr>
              <w:numPr>
                <w:ilvl w:val="0"/>
                <w:numId w:val="7"/>
              </w:numPr>
              <w:suppressAutoHyphens/>
              <w:spacing w:line="360" w:lineRule="exact"/>
            </w:pPr>
            <w:r w:rsidRPr="00D436C8">
              <w:t>asigura rezolvarea problemelor aparute in implementarea contractului si informeaza la timp achizitorul despre problemele aparute si pe care nu le poate rezolva la nivelul sau;</w:t>
            </w:r>
          </w:p>
          <w:p w:rsidR="009E6B1D" w:rsidRPr="00D436C8" w:rsidRDefault="009E6B1D" w:rsidP="009E6B1D">
            <w:pPr>
              <w:numPr>
                <w:ilvl w:val="0"/>
                <w:numId w:val="7"/>
              </w:numPr>
              <w:suppressAutoHyphens/>
              <w:spacing w:line="360" w:lineRule="exact"/>
            </w:pPr>
            <w:r w:rsidRPr="00D436C8">
              <w:t xml:space="preserve">in perioada de implementării contractului poate convoca întrunirea unei/unor întâlniri cu scopul evaluării și reducerii/evitării riscurilor de neîndeplinire a contractului; </w:t>
            </w:r>
          </w:p>
          <w:p w:rsidR="009E6B1D" w:rsidRPr="00D436C8" w:rsidRDefault="009E6B1D" w:rsidP="009E6B1D">
            <w:pPr>
              <w:numPr>
                <w:ilvl w:val="0"/>
                <w:numId w:val="7"/>
              </w:numPr>
              <w:suppressAutoHyphens/>
              <w:spacing w:line="360" w:lineRule="exact"/>
            </w:pPr>
            <w:r w:rsidRPr="00D436C8">
              <w:t>găsirea unor soluții pentru reducerea sau evitarea efectelor riscurilor identificate;</w:t>
            </w:r>
          </w:p>
          <w:p w:rsidR="009E6B1D" w:rsidRPr="00D436C8" w:rsidRDefault="009E6B1D" w:rsidP="009E6B1D">
            <w:pPr>
              <w:numPr>
                <w:ilvl w:val="0"/>
                <w:numId w:val="7"/>
              </w:numPr>
              <w:suppressAutoHyphens/>
              <w:spacing w:line="360" w:lineRule="exact"/>
            </w:pPr>
            <w:r w:rsidRPr="00D436C8">
              <w:lastRenderedPageBreak/>
              <w:t>luarea de decizii cu privire la acțiunile care vor fi întreprinse cu respectarea prevederilor contractuale;</w:t>
            </w:r>
          </w:p>
          <w:p w:rsidR="009E6B1D" w:rsidRPr="00D436C8" w:rsidRDefault="009E6B1D" w:rsidP="009E6B1D">
            <w:pPr>
              <w:numPr>
                <w:ilvl w:val="0"/>
                <w:numId w:val="7"/>
              </w:numPr>
              <w:suppressAutoHyphens/>
              <w:spacing w:line="360" w:lineRule="exact"/>
              <w:rPr>
                <w:lang w:val="es-ES"/>
              </w:rPr>
            </w:pPr>
            <w:r w:rsidRPr="00D436C8">
              <w:t>executa orice alte dispozitii date de beneficiar, in limite contractuale si al temeiului legal, in realizarea proiectului.</w:t>
            </w:r>
          </w:p>
          <w:p w:rsidR="009E6B1D" w:rsidRPr="00D436C8" w:rsidRDefault="009E6B1D" w:rsidP="006932C9">
            <w:pPr>
              <w:autoSpaceDE w:val="0"/>
              <w:rPr>
                <w:bCs/>
              </w:rPr>
            </w:pPr>
          </w:p>
          <w:p w:rsidR="009E6B1D" w:rsidRPr="00D436C8" w:rsidRDefault="009E6B1D" w:rsidP="006932C9">
            <w:pPr>
              <w:pStyle w:val="Heading2"/>
              <w:spacing w:line="360" w:lineRule="exact"/>
              <w:ind w:left="720" w:hanging="720"/>
              <w:rPr>
                <w:rFonts w:ascii="Times New Roman" w:hAnsi="Times New Roman" w:cs="Times New Roman"/>
                <w:color w:val="auto"/>
                <w:sz w:val="22"/>
                <w:szCs w:val="22"/>
              </w:rPr>
            </w:pPr>
            <w:bookmarkStart w:id="12" w:name="_Ref5972506"/>
            <w:r w:rsidRPr="00D436C8">
              <w:rPr>
                <w:rFonts w:ascii="Times New Roman" w:hAnsi="Times New Roman" w:cs="Times New Roman"/>
                <w:bCs/>
                <w:color w:val="auto"/>
                <w:sz w:val="22"/>
                <w:szCs w:val="22"/>
              </w:rPr>
              <w:t>Rapoartele/ documentele solicitate de la Contractant</w:t>
            </w:r>
            <w:bookmarkEnd w:id="12"/>
          </w:p>
          <w:p w:rsidR="009E6B1D" w:rsidRPr="00D436C8" w:rsidRDefault="009E6B1D" w:rsidP="006932C9">
            <w:pPr>
              <w:pStyle w:val="ListParagraph"/>
              <w:spacing w:line="360" w:lineRule="exact"/>
              <w:ind w:left="0"/>
            </w:pPr>
            <w:r w:rsidRPr="00D436C8">
              <w:t>Documentele care rezultă din activitățile realizate în cadrul Contractului (cum ar fi:rapoarte de activitate, centralizatoare ale activităților de mentenanță preventivă, documentație tehnică aferentă intervențiilor efectuate, fișe de intervenție personalizate în funcție de echipamentul vizat, fișe de întreținere verificate și confirmate de reprezentantul desemnat al Autorității Contractante, evidența componentelor  etc.) și care fac obiectul Proceselor Verbale de Recepție:</w:t>
            </w:r>
          </w:p>
          <w:p w:rsidR="009E6B1D" w:rsidRPr="00D436C8" w:rsidRDefault="009E6B1D" w:rsidP="006932C9">
            <w:pPr>
              <w:spacing w:line="360" w:lineRule="exact"/>
            </w:pPr>
            <w:r w:rsidRPr="00D436C8">
              <w:t xml:space="preserve">După fiecare intervenție de mentenanță preventivă si corectiva, Contractantul trebuie să prezinte un raport tehnic care să includă activitățile realizate pentru fiecare echipament, precum si fisa de interventie/intretinere si eventualele piese inlocuite. Fisa trebuie actualizata permanent si prezentata lunar la Autoritatea Contractanta. </w:t>
            </w:r>
          </w:p>
          <w:p w:rsidR="009E6B1D" w:rsidRPr="00D436C8" w:rsidRDefault="009E6B1D" w:rsidP="006932C9">
            <w:pPr>
              <w:spacing w:line="360" w:lineRule="exact"/>
            </w:pPr>
            <w:r w:rsidRPr="00D436C8">
              <w:t>Contractantul va întocmi un raport lunar in care să evidențieze activitățile realizate în perioada de raportare.</w:t>
            </w:r>
          </w:p>
          <w:p w:rsidR="009E6B1D" w:rsidRPr="00D436C8" w:rsidRDefault="009E6B1D" w:rsidP="006932C9">
            <w:pPr>
              <w:spacing w:line="360" w:lineRule="exact"/>
            </w:pPr>
            <w:r w:rsidRPr="00D436C8">
              <w:t>Fiecare raport trebuie semnat de un reprezentant autorizat al contractantului.</w:t>
            </w:r>
          </w:p>
          <w:p w:rsidR="009E6B1D" w:rsidRPr="00D436C8" w:rsidRDefault="009E6B1D" w:rsidP="006932C9">
            <w:pPr>
              <w:spacing w:line="360" w:lineRule="exact"/>
            </w:pPr>
            <w:r w:rsidRPr="00D436C8">
              <w:t>Rapoartele lunare vor fi prezentate Autorității Contractante în cel mult 10 zile lucrătoare de la expirarea ultimei zi a perioadei de raportare.</w:t>
            </w:r>
          </w:p>
          <w:p w:rsidR="009E6B1D" w:rsidRPr="00D436C8" w:rsidRDefault="009E6B1D" w:rsidP="006932C9">
            <w:pPr>
              <w:spacing w:line="360" w:lineRule="exact"/>
            </w:pPr>
            <w:r w:rsidRPr="00D436C8">
              <w:t xml:space="preserve"> Aceste documente vor fi gestionate de către Contractant, iar Autoritatea Contractantă trebuie să aibă asigurat acces permanent.</w:t>
            </w:r>
          </w:p>
          <w:p w:rsidR="009E6B1D" w:rsidRPr="00D436C8" w:rsidRDefault="009E6B1D" w:rsidP="006932C9">
            <w:pPr>
              <w:spacing w:line="360" w:lineRule="exact"/>
            </w:pPr>
            <w:r w:rsidRPr="00D436C8">
              <w:t xml:space="preserve">Prestatorul are obligația de a întocmi, un raport de activitate care va conține serviciile realizate, materialele utilizate, valoarea și cantitatea acestora, piesele de schimb și consumabilele necesare pentru prestarea serviciilor în luna respectivă. </w:t>
            </w:r>
          </w:p>
          <w:p w:rsidR="009E6B1D" w:rsidRPr="00D436C8" w:rsidRDefault="009E6B1D" w:rsidP="006932C9">
            <w:pPr>
              <w:spacing w:line="360" w:lineRule="exact"/>
            </w:pPr>
            <w:r w:rsidRPr="00D436C8">
              <w:t xml:space="preserve">Raportul va fi avizat de achizitor, prin reprezentantul desemnat. </w:t>
            </w:r>
          </w:p>
          <w:p w:rsidR="009E6B1D" w:rsidRPr="00D436C8" w:rsidRDefault="009E6B1D" w:rsidP="006932C9">
            <w:pPr>
              <w:spacing w:line="360" w:lineRule="exact"/>
            </w:pPr>
            <w:r w:rsidRPr="00D436C8">
              <w:lastRenderedPageBreak/>
              <w:t>Recepția serviciilor prestate lunar se va face prin semnarea de către ambele părți contractante a procesului verbal de recepție a serviciilor. Acest proces verbal va fi însoțit de documentele justificative aferente (raport de activitate, raport tehnic, fișe de intervenție, note de constatare, deviz estimativ etc., după caz).</w:t>
            </w:r>
          </w:p>
          <w:p w:rsidR="009E6B1D" w:rsidRPr="00D436C8" w:rsidRDefault="009E6B1D" w:rsidP="006932C9">
            <w:pPr>
              <w:spacing w:line="360" w:lineRule="exact"/>
              <w:rPr>
                <w:shd w:val="clear" w:color="auto" w:fill="C0C0C0"/>
              </w:rPr>
            </w:pPr>
            <w:r w:rsidRPr="00D436C8">
              <w:t>Prestatorul va raspunde in totalitate, pe toata perioada de derulare a contractului, de calitatea serviciilor efectuate pentru functionarea in conditii de siguranta a echipamentelor supuse mentenantei din prezentul Caiet de sarcini.</w:t>
            </w:r>
          </w:p>
          <w:p w:rsidR="009E6B1D" w:rsidRPr="00D436C8" w:rsidRDefault="009E6B1D" w:rsidP="006932C9"/>
        </w:tc>
        <w:tc>
          <w:tcPr>
            <w:tcW w:w="1508" w:type="dxa"/>
            <w:shd w:val="clear" w:color="auto" w:fill="auto"/>
            <w:vAlign w:val="center"/>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lastRenderedPageBreak/>
              <w:t>2</w:t>
            </w:r>
          </w:p>
        </w:tc>
        <w:tc>
          <w:tcPr>
            <w:tcW w:w="9405" w:type="dxa"/>
            <w:shd w:val="clear" w:color="auto" w:fill="auto"/>
            <w:vAlign w:val="center"/>
          </w:tcPr>
          <w:p w:rsidR="009E6B1D" w:rsidRPr="00D436C8" w:rsidRDefault="009E6B1D" w:rsidP="006932C9">
            <w:pPr>
              <w:spacing w:line="360" w:lineRule="exact"/>
              <w:rPr>
                <w:lang w:val="it-IT"/>
              </w:rPr>
            </w:pPr>
            <w:r w:rsidRPr="00D436C8">
              <w:t xml:space="preserve">Autorizatie ISCIR pentru cazane de apa calda cu putere de 2500 kW si instalatiile aferente: cazane si arzatoare.  </w:t>
            </w:r>
          </w:p>
          <w:p w:rsidR="009E6B1D" w:rsidRPr="00D436C8" w:rsidRDefault="009E6B1D" w:rsidP="006932C9">
            <w:r w:rsidRPr="00D436C8">
              <w:rPr>
                <w:lang w:val="it-IT"/>
              </w:rPr>
              <w:t>Temei legal: capitolul  I, art. 2, art. 5 alin (d) coroborat cu art. 22 din Legea nr. 64/2008 privind functionarea in conditii de siguranta a instalatiilor sub presiune, instalatiilor de ridicat si a aparatelor consumatoare de combustibil.</w:t>
            </w:r>
          </w:p>
          <w:p w:rsidR="009E6B1D" w:rsidRPr="00D436C8" w:rsidRDefault="009E6B1D" w:rsidP="006932C9">
            <w:pPr>
              <w:pStyle w:val="Heading3"/>
              <w:spacing w:before="0"/>
              <w:rPr>
                <w:rFonts w:ascii="Times New Roman" w:eastAsia="Calibri" w:hAnsi="Times New Roman"/>
                <w:b w:val="0"/>
                <w:sz w:val="22"/>
                <w:szCs w:val="22"/>
              </w:rPr>
            </w:pPr>
          </w:p>
        </w:tc>
        <w:tc>
          <w:tcPr>
            <w:tcW w:w="150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t>3</w:t>
            </w:r>
          </w:p>
        </w:tc>
        <w:tc>
          <w:tcPr>
            <w:tcW w:w="9405" w:type="dxa"/>
            <w:shd w:val="clear" w:color="auto" w:fill="auto"/>
            <w:vAlign w:val="center"/>
          </w:tcPr>
          <w:p w:rsidR="009E6B1D" w:rsidRPr="00D436C8" w:rsidRDefault="009E6B1D" w:rsidP="006932C9">
            <w:pPr>
              <w:autoSpaceDE w:val="0"/>
              <w:spacing w:after="60"/>
              <w:jc w:val="left"/>
            </w:pPr>
            <w:r w:rsidRPr="002D65E2">
              <w:rPr>
                <w:rFonts w:eastAsia="Times New Roman"/>
              </w:rPr>
              <w:t xml:space="preserve">Declarație privind respectarea condițiilor de mediu, social , al relațiilor de muncă si protecta muncii pe toată durata de îndeplinire a contractului </w:t>
            </w:r>
          </w:p>
        </w:tc>
        <w:tc>
          <w:tcPr>
            <w:tcW w:w="150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t>4</w:t>
            </w:r>
          </w:p>
        </w:tc>
        <w:tc>
          <w:tcPr>
            <w:tcW w:w="9405" w:type="dxa"/>
            <w:shd w:val="clear" w:color="auto" w:fill="auto"/>
            <w:vAlign w:val="center"/>
          </w:tcPr>
          <w:p w:rsidR="009E6B1D" w:rsidRPr="00D436C8" w:rsidRDefault="009E6B1D" w:rsidP="006932C9">
            <w:pPr>
              <w:suppressAutoHyphens/>
              <w:spacing w:after="160" w:line="252" w:lineRule="auto"/>
              <w:jc w:val="left"/>
              <w:rPr>
                <w:lang w:val="it-IT"/>
              </w:rPr>
            </w:pPr>
            <w:proofErr w:type="spellStart"/>
            <w:r w:rsidRPr="00D436C8">
              <w:rPr>
                <w:bCs/>
                <w:kern w:val="1"/>
                <w:lang w:val="en-US" w:eastAsia="ar-SA"/>
              </w:rPr>
              <w:t>Declaratia</w:t>
            </w:r>
            <w:proofErr w:type="spellEnd"/>
            <w:r w:rsidRPr="00D436C8">
              <w:rPr>
                <w:bCs/>
                <w:kern w:val="1"/>
                <w:lang w:val="en-US" w:eastAsia="ar-SA"/>
              </w:rPr>
              <w:t xml:space="preserve"> </w:t>
            </w:r>
            <w:proofErr w:type="spellStart"/>
            <w:r w:rsidRPr="00D436C8">
              <w:rPr>
                <w:bCs/>
                <w:kern w:val="1"/>
                <w:lang w:val="en-US" w:eastAsia="ar-SA"/>
              </w:rPr>
              <w:t>privind</w:t>
            </w:r>
            <w:proofErr w:type="spellEnd"/>
            <w:r w:rsidRPr="00D436C8">
              <w:rPr>
                <w:bCs/>
                <w:kern w:val="1"/>
                <w:lang w:val="en-US" w:eastAsia="ar-SA"/>
              </w:rPr>
              <w:t xml:space="preserve"> </w:t>
            </w:r>
            <w:proofErr w:type="spellStart"/>
            <w:r w:rsidRPr="00D436C8">
              <w:rPr>
                <w:bCs/>
                <w:kern w:val="1"/>
                <w:lang w:val="en-US" w:eastAsia="ar-SA"/>
              </w:rPr>
              <w:t>motivarea</w:t>
            </w:r>
            <w:proofErr w:type="spellEnd"/>
            <w:r w:rsidRPr="00D436C8">
              <w:rPr>
                <w:bCs/>
                <w:kern w:val="1"/>
                <w:lang w:val="en-US" w:eastAsia="ar-SA"/>
              </w:rPr>
              <w:t xml:space="preserve"> </w:t>
            </w:r>
            <w:proofErr w:type="spellStart"/>
            <w:r w:rsidRPr="00D436C8">
              <w:rPr>
                <w:bCs/>
                <w:kern w:val="1"/>
                <w:lang w:val="en-US" w:eastAsia="ar-SA"/>
              </w:rPr>
              <w:t>confidentialitatii</w:t>
            </w:r>
            <w:proofErr w:type="spellEnd"/>
            <w:r w:rsidRPr="00D436C8">
              <w:rPr>
                <w:bCs/>
                <w:kern w:val="1"/>
                <w:lang w:val="en-US" w:eastAsia="ar-SA"/>
              </w:rPr>
              <w:t xml:space="preserve"> </w:t>
            </w:r>
            <w:proofErr w:type="spellStart"/>
            <w:r w:rsidRPr="00D436C8">
              <w:rPr>
                <w:bCs/>
                <w:kern w:val="1"/>
                <w:lang w:val="en-US" w:eastAsia="ar-SA"/>
              </w:rPr>
              <w:t>ofertei</w:t>
            </w:r>
            <w:proofErr w:type="spellEnd"/>
            <w:r w:rsidRPr="00D436C8">
              <w:rPr>
                <w:bCs/>
                <w:kern w:val="1"/>
                <w:lang w:val="en-US" w:eastAsia="ar-SA"/>
              </w:rPr>
              <w:t>;</w:t>
            </w:r>
          </w:p>
        </w:tc>
        <w:tc>
          <w:tcPr>
            <w:tcW w:w="150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t>5</w:t>
            </w:r>
          </w:p>
        </w:tc>
        <w:tc>
          <w:tcPr>
            <w:tcW w:w="9405" w:type="dxa"/>
            <w:shd w:val="clear" w:color="auto" w:fill="auto"/>
            <w:vAlign w:val="center"/>
          </w:tcPr>
          <w:p w:rsidR="009E6B1D" w:rsidRPr="00D436C8" w:rsidRDefault="009E6B1D" w:rsidP="006932C9">
            <w:pPr>
              <w:suppressAutoHyphens/>
              <w:spacing w:after="160" w:line="252" w:lineRule="auto"/>
              <w:jc w:val="left"/>
              <w:rPr>
                <w:lang w:val="it-IT"/>
              </w:rPr>
            </w:pPr>
            <w:proofErr w:type="spellStart"/>
            <w:r w:rsidRPr="00D436C8">
              <w:rPr>
                <w:kern w:val="1"/>
                <w:lang w:val="en-US" w:eastAsia="ar-SA"/>
              </w:rPr>
              <w:t>Declaratie</w:t>
            </w:r>
            <w:proofErr w:type="spellEnd"/>
            <w:r w:rsidRPr="00D436C8">
              <w:rPr>
                <w:kern w:val="1"/>
                <w:lang w:val="en-US" w:eastAsia="ar-SA"/>
              </w:rPr>
              <w:t xml:space="preserve"> </w:t>
            </w:r>
            <w:proofErr w:type="spellStart"/>
            <w:r w:rsidRPr="00D436C8">
              <w:rPr>
                <w:kern w:val="1"/>
                <w:lang w:val="en-US" w:eastAsia="ar-SA"/>
              </w:rPr>
              <w:t>pe</w:t>
            </w:r>
            <w:proofErr w:type="spellEnd"/>
            <w:r w:rsidRPr="00D436C8">
              <w:rPr>
                <w:kern w:val="1"/>
                <w:lang w:val="en-US" w:eastAsia="ar-SA"/>
              </w:rPr>
              <w:t xml:space="preserve"> </w:t>
            </w:r>
            <w:proofErr w:type="spellStart"/>
            <w:r w:rsidRPr="00D436C8">
              <w:rPr>
                <w:kern w:val="1"/>
                <w:lang w:val="en-US" w:eastAsia="ar-SA"/>
              </w:rPr>
              <w:t>propria</w:t>
            </w:r>
            <w:proofErr w:type="spellEnd"/>
            <w:r w:rsidRPr="00D436C8">
              <w:rPr>
                <w:kern w:val="1"/>
                <w:lang w:val="en-US" w:eastAsia="ar-SA"/>
              </w:rPr>
              <w:t xml:space="preserve"> </w:t>
            </w:r>
            <w:proofErr w:type="spellStart"/>
            <w:r w:rsidRPr="00D436C8">
              <w:rPr>
                <w:kern w:val="1"/>
                <w:lang w:val="en-US" w:eastAsia="ar-SA"/>
              </w:rPr>
              <w:t>raspundere</w:t>
            </w:r>
            <w:proofErr w:type="spellEnd"/>
            <w:r w:rsidRPr="00D436C8">
              <w:rPr>
                <w:kern w:val="1"/>
                <w:lang w:val="en-US" w:eastAsia="ar-SA"/>
              </w:rPr>
              <w:t xml:space="preserve"> </w:t>
            </w:r>
            <w:proofErr w:type="spellStart"/>
            <w:r w:rsidRPr="00D436C8">
              <w:rPr>
                <w:kern w:val="1"/>
                <w:lang w:val="en-US" w:eastAsia="ar-SA"/>
              </w:rPr>
              <w:t>prin</w:t>
            </w:r>
            <w:proofErr w:type="spellEnd"/>
            <w:r w:rsidRPr="00D436C8">
              <w:rPr>
                <w:kern w:val="1"/>
                <w:lang w:val="en-US" w:eastAsia="ar-SA"/>
              </w:rPr>
              <w:t xml:space="preserve"> care </w:t>
            </w:r>
            <w:proofErr w:type="spellStart"/>
            <w:r w:rsidRPr="00D436C8">
              <w:rPr>
                <w:kern w:val="1"/>
                <w:lang w:val="en-US" w:eastAsia="ar-SA"/>
              </w:rPr>
              <w:t>Prestatorul</w:t>
            </w:r>
            <w:proofErr w:type="spellEnd"/>
            <w:r w:rsidRPr="00D436C8">
              <w:rPr>
                <w:kern w:val="1"/>
                <w:lang w:val="en-US" w:eastAsia="ar-SA"/>
              </w:rPr>
              <w:t xml:space="preserve"> </w:t>
            </w:r>
            <w:proofErr w:type="spellStart"/>
            <w:r w:rsidRPr="00D436C8">
              <w:rPr>
                <w:kern w:val="1"/>
                <w:lang w:val="en-US" w:eastAsia="ar-SA"/>
              </w:rPr>
              <w:t>isi</w:t>
            </w:r>
            <w:proofErr w:type="spellEnd"/>
            <w:r w:rsidRPr="00D436C8">
              <w:rPr>
                <w:kern w:val="1"/>
                <w:lang w:val="en-US" w:eastAsia="ar-SA"/>
              </w:rPr>
              <w:t xml:space="preserve"> </w:t>
            </w:r>
            <w:proofErr w:type="spellStart"/>
            <w:r w:rsidRPr="00D436C8">
              <w:rPr>
                <w:kern w:val="1"/>
                <w:lang w:val="en-US" w:eastAsia="ar-SA"/>
              </w:rPr>
              <w:t>asuma</w:t>
            </w:r>
            <w:proofErr w:type="spellEnd"/>
            <w:r w:rsidRPr="00D436C8">
              <w:rPr>
                <w:kern w:val="1"/>
                <w:lang w:val="en-US" w:eastAsia="ar-SA"/>
              </w:rPr>
              <w:t xml:space="preserve"> </w:t>
            </w:r>
            <w:proofErr w:type="spellStart"/>
            <w:r w:rsidRPr="00D436C8">
              <w:rPr>
                <w:kern w:val="1"/>
                <w:lang w:val="en-US" w:eastAsia="ar-SA"/>
              </w:rPr>
              <w:t>indeplinirea</w:t>
            </w:r>
            <w:proofErr w:type="spellEnd"/>
            <w:r w:rsidRPr="00D436C8">
              <w:rPr>
                <w:kern w:val="1"/>
                <w:lang w:val="en-US" w:eastAsia="ar-SA"/>
              </w:rPr>
              <w:t xml:space="preserve"> </w:t>
            </w:r>
            <w:proofErr w:type="spellStart"/>
            <w:r w:rsidRPr="00D436C8">
              <w:rPr>
                <w:kern w:val="1"/>
                <w:lang w:val="en-US" w:eastAsia="ar-SA"/>
              </w:rPr>
              <w:t>prevederilor</w:t>
            </w:r>
            <w:proofErr w:type="spellEnd"/>
            <w:r w:rsidRPr="00D436C8">
              <w:rPr>
                <w:kern w:val="1"/>
                <w:lang w:val="en-US" w:eastAsia="ar-SA"/>
              </w:rPr>
              <w:t xml:space="preserve"> </w:t>
            </w:r>
            <w:r>
              <w:rPr>
                <w:kern w:val="1"/>
                <w:lang w:val="en-US" w:eastAsia="ar-SA"/>
              </w:rPr>
              <w:t xml:space="preserve">din </w:t>
            </w:r>
            <w:proofErr w:type="spellStart"/>
            <w:r>
              <w:rPr>
                <w:kern w:val="1"/>
                <w:lang w:val="en-US" w:eastAsia="ar-SA"/>
              </w:rPr>
              <w:t>prezentul</w:t>
            </w:r>
            <w:proofErr w:type="spellEnd"/>
            <w:r>
              <w:rPr>
                <w:kern w:val="1"/>
                <w:lang w:val="en-US" w:eastAsia="ar-SA"/>
              </w:rPr>
              <w:t xml:space="preserve"> </w:t>
            </w:r>
            <w:proofErr w:type="spellStart"/>
            <w:r>
              <w:rPr>
                <w:kern w:val="1"/>
                <w:lang w:val="en-US" w:eastAsia="ar-SA"/>
              </w:rPr>
              <w:t>Caiet</w:t>
            </w:r>
            <w:proofErr w:type="spellEnd"/>
            <w:r>
              <w:rPr>
                <w:kern w:val="1"/>
                <w:lang w:val="en-US" w:eastAsia="ar-SA"/>
              </w:rPr>
              <w:t xml:space="preserve"> de </w:t>
            </w:r>
            <w:proofErr w:type="spellStart"/>
            <w:r>
              <w:rPr>
                <w:kern w:val="1"/>
                <w:lang w:val="en-US" w:eastAsia="ar-SA"/>
              </w:rPr>
              <w:t>Sarcini</w:t>
            </w:r>
            <w:proofErr w:type="spellEnd"/>
          </w:p>
        </w:tc>
        <w:tc>
          <w:tcPr>
            <w:tcW w:w="150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r w:rsidR="009E6B1D" w:rsidRPr="00D436C8" w:rsidTr="009E6B1D">
        <w:tc>
          <w:tcPr>
            <w:tcW w:w="490" w:type="dxa"/>
            <w:shd w:val="clear" w:color="auto" w:fill="auto"/>
            <w:vAlign w:val="center"/>
          </w:tcPr>
          <w:p w:rsidR="009E6B1D" w:rsidRPr="00D436C8" w:rsidRDefault="009E6B1D" w:rsidP="006932C9">
            <w:pPr>
              <w:spacing w:line="360" w:lineRule="exact"/>
              <w:jc w:val="center"/>
            </w:pPr>
            <w:r w:rsidRPr="00D436C8">
              <w:t>6</w:t>
            </w:r>
          </w:p>
        </w:tc>
        <w:tc>
          <w:tcPr>
            <w:tcW w:w="9405" w:type="dxa"/>
            <w:shd w:val="clear" w:color="auto" w:fill="auto"/>
            <w:vAlign w:val="center"/>
          </w:tcPr>
          <w:p w:rsidR="009E6B1D" w:rsidRPr="00D436C8" w:rsidRDefault="009E6B1D" w:rsidP="006932C9">
            <w:pPr>
              <w:suppressAutoHyphens/>
              <w:spacing w:after="160" w:line="252" w:lineRule="auto"/>
              <w:jc w:val="left"/>
              <w:rPr>
                <w:kern w:val="1"/>
                <w:lang w:val="en-US" w:eastAsia="ar-SA"/>
              </w:rPr>
            </w:pPr>
            <w:r w:rsidRPr="00D436C8">
              <w:rPr>
                <w:lang w:val="it-IT"/>
              </w:rPr>
              <w:t>DECLARAŢIE DE ACCEPTARE A CONDIŢIILOR CONTRACTUALE</w:t>
            </w:r>
          </w:p>
        </w:tc>
        <w:tc>
          <w:tcPr>
            <w:tcW w:w="1508" w:type="dxa"/>
            <w:shd w:val="clear" w:color="auto" w:fill="auto"/>
          </w:tcPr>
          <w:p w:rsidR="009E6B1D" w:rsidRPr="00D436C8" w:rsidRDefault="009E6B1D" w:rsidP="006932C9">
            <w:pPr>
              <w:spacing w:line="360" w:lineRule="exact"/>
              <w:jc w:val="center"/>
            </w:pPr>
          </w:p>
        </w:tc>
        <w:tc>
          <w:tcPr>
            <w:tcW w:w="2693" w:type="dxa"/>
            <w:shd w:val="clear" w:color="auto" w:fill="auto"/>
            <w:vAlign w:val="center"/>
          </w:tcPr>
          <w:p w:rsidR="009E6B1D" w:rsidRPr="00D436C8" w:rsidRDefault="009E6B1D" w:rsidP="006932C9">
            <w:pPr>
              <w:spacing w:line="360" w:lineRule="exact"/>
              <w:jc w:val="center"/>
            </w:pPr>
          </w:p>
        </w:tc>
      </w:tr>
    </w:tbl>
    <w:p w:rsidR="009E6B1D" w:rsidRDefault="009E6B1D" w:rsidP="009E6B1D">
      <w:pPr>
        <w:spacing w:line="288" w:lineRule="auto"/>
        <w:rPr>
          <w:b/>
          <w:lang w:val="it-IT"/>
        </w:rPr>
      </w:pPr>
    </w:p>
    <w:p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rsidR="009E6B1D" w:rsidRPr="00D65D71" w:rsidRDefault="009E6B1D" w:rsidP="009E6B1D">
      <w:pPr>
        <w:pStyle w:val="ListParagraph"/>
        <w:ind w:left="360"/>
        <w:rPr>
          <w:sz w:val="20"/>
          <w:szCs w:val="20"/>
        </w:rPr>
      </w:pPr>
      <w:r w:rsidRPr="00D65D71">
        <w:rPr>
          <w:sz w:val="20"/>
          <w:szCs w:val="20"/>
        </w:rPr>
        <w:t>1)Descrierea produselor astfel cum sunt identificate în caietele de sarcini:</w:t>
      </w:r>
    </w:p>
    <w:p w:rsidR="009E6B1D" w:rsidRPr="00D65D71" w:rsidRDefault="009E6B1D" w:rsidP="009E6B1D">
      <w:pPr>
        <w:pStyle w:val="ListParagraph"/>
        <w:ind w:left="0"/>
        <w:rPr>
          <w:sz w:val="20"/>
          <w:szCs w:val="20"/>
        </w:rPr>
      </w:pPr>
      <w:r w:rsidRPr="00D65D71">
        <w:rPr>
          <w:sz w:val="20"/>
          <w:szCs w:val="20"/>
        </w:rPr>
        <w:t>- Datele de livrare propuse;</w:t>
      </w:r>
    </w:p>
    <w:p w:rsidR="009E6B1D" w:rsidRPr="00D65D71" w:rsidRDefault="009E6B1D" w:rsidP="009E6B1D">
      <w:pPr>
        <w:pStyle w:val="ListParagraph"/>
        <w:ind w:left="0"/>
        <w:rPr>
          <w:sz w:val="20"/>
          <w:szCs w:val="20"/>
        </w:rPr>
      </w:pPr>
      <w:r w:rsidRPr="00D65D71">
        <w:rPr>
          <w:sz w:val="20"/>
          <w:szCs w:val="20"/>
        </w:rPr>
        <w:t>- Informaţii referitoare la producător (inclusiv datele de contact ale acestuia);</w:t>
      </w:r>
    </w:p>
    <w:p w:rsidR="009E6B1D" w:rsidRPr="00D65D71" w:rsidRDefault="009E6B1D" w:rsidP="009E6B1D">
      <w:pPr>
        <w:pStyle w:val="ListParagraph"/>
        <w:ind w:left="0"/>
        <w:rPr>
          <w:sz w:val="20"/>
          <w:szCs w:val="20"/>
        </w:rPr>
      </w:pPr>
      <w:r w:rsidRPr="00D65D71">
        <w:rPr>
          <w:sz w:val="20"/>
          <w:szCs w:val="20"/>
        </w:rPr>
        <w:t>- Specificaţiile /cerinţele funcţionale propuse (inclusiv cele extinse);</w:t>
      </w:r>
    </w:p>
    <w:p w:rsidR="009E6B1D" w:rsidRPr="00D65D71" w:rsidRDefault="009E6B1D" w:rsidP="009E6B1D">
      <w:pPr>
        <w:pStyle w:val="ListParagraph"/>
        <w:ind w:left="360"/>
        <w:rPr>
          <w:sz w:val="20"/>
          <w:szCs w:val="20"/>
        </w:rPr>
      </w:pPr>
      <w:r w:rsidRPr="00D65D71">
        <w:rPr>
          <w:sz w:val="20"/>
          <w:szCs w:val="20"/>
        </w:rPr>
        <w:t>2)Modalitatea de îndeplinire a cerinţelor referitoare la:</w:t>
      </w:r>
    </w:p>
    <w:p w:rsidR="009E6B1D" w:rsidRPr="00D65D71" w:rsidRDefault="009E6B1D" w:rsidP="009E6B1D">
      <w:pPr>
        <w:pStyle w:val="ListParagraph"/>
        <w:ind w:left="0" w:firstLine="450"/>
        <w:rPr>
          <w:sz w:val="20"/>
          <w:szCs w:val="20"/>
        </w:rPr>
      </w:pPr>
      <w:r w:rsidRPr="00D65D71">
        <w:rPr>
          <w:sz w:val="20"/>
          <w:szCs w:val="20"/>
        </w:rPr>
        <w:lastRenderedPageBreak/>
        <w:t>asigurarea disponibilităţii în contextul cerinţelor incluse în  Caietul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rsidR="009E6B1D" w:rsidRPr="00D65D71" w:rsidRDefault="009E6B1D" w:rsidP="009E6B1D">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rsidR="009E6B1D" w:rsidRPr="00D65D71" w:rsidRDefault="009E6B1D" w:rsidP="009E6B1D">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rsidR="009E6B1D" w:rsidRPr="00D65D71" w:rsidRDefault="009E6B1D" w:rsidP="009E6B1D">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rsidR="009E6B1D" w:rsidRDefault="009E6B1D" w:rsidP="009E6B1D">
      <w:pPr>
        <w:pStyle w:val="ListParagraph"/>
        <w:ind w:left="0" w:firstLine="450"/>
        <w:rPr>
          <w:sz w:val="20"/>
          <w:szCs w:val="20"/>
        </w:rPr>
      </w:pPr>
    </w:p>
    <w:p w:rsidR="009E6B1D" w:rsidRDefault="009E6B1D" w:rsidP="009E6B1D">
      <w:pPr>
        <w:pStyle w:val="ListParagraph"/>
        <w:ind w:left="0" w:firstLine="450"/>
        <w:rPr>
          <w:sz w:val="20"/>
          <w:szCs w:val="20"/>
        </w:rPr>
      </w:pPr>
    </w:p>
    <w:p w:rsidR="009E6B1D" w:rsidRPr="00D65D71" w:rsidRDefault="009E6B1D" w:rsidP="009E6B1D">
      <w:pPr>
        <w:pStyle w:val="ListParagraph"/>
        <w:ind w:left="0" w:firstLine="450"/>
        <w:rPr>
          <w:sz w:val="20"/>
          <w:szCs w:val="20"/>
        </w:rPr>
      </w:pPr>
    </w:p>
    <w:p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rsidR="009E6B1D" w:rsidRDefault="009E6B1D" w:rsidP="009E6B1D">
      <w:pPr>
        <w:ind w:firstLine="708"/>
        <w:rPr>
          <w:sz w:val="24"/>
          <w:szCs w:val="24"/>
        </w:rPr>
      </w:pPr>
    </w:p>
    <w:p w:rsidR="009E6B1D" w:rsidRDefault="009E6B1D" w:rsidP="009E6B1D">
      <w:pPr>
        <w:ind w:firstLine="708"/>
        <w:rPr>
          <w:sz w:val="24"/>
          <w:szCs w:val="24"/>
        </w:rPr>
      </w:pPr>
    </w:p>
    <w:p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3"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5"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6"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D"/>
    <w:rsid w:val="00212FE0"/>
    <w:rsid w:val="00390033"/>
    <w:rsid w:val="005031C5"/>
    <w:rsid w:val="00531BB2"/>
    <w:rsid w:val="00810722"/>
    <w:rsid w:val="008526A4"/>
    <w:rsid w:val="008D32C2"/>
    <w:rsid w:val="009E6B1D"/>
    <w:rsid w:val="00B9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Heading1">
    <w:name w:val="heading 1"/>
    <w:basedOn w:val="Normal"/>
    <w:next w:val="Normal"/>
    <w:link w:val="Heading1Cha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6B1D"/>
    <w:rPr>
      <w:rFonts w:ascii="Arial" w:eastAsia="Times New Roman" w:hAnsi="Arial" w:cs="Arial"/>
      <w:b/>
      <w:bCs/>
      <w:kern w:val="32"/>
      <w:sz w:val="32"/>
      <w:szCs w:val="32"/>
      <w:lang w:val="ro-RO" w:eastAsia="ar-SA"/>
    </w:rPr>
  </w:style>
  <w:style w:type="character" w:customStyle="1" w:styleId="Heading2Char">
    <w:name w:val="Heading 2 Char"/>
    <w:basedOn w:val="DefaultParagraphFont"/>
    <w:link w:val="Heading2"/>
    <w:rsid w:val="009E6B1D"/>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rsid w:val="009E6B1D"/>
    <w:rPr>
      <w:rFonts w:ascii="Cambria" w:eastAsia="Times New Roman" w:hAnsi="Cambria" w:cs="Times New Roman"/>
      <w:b/>
      <w:bCs/>
      <w:sz w:val="26"/>
      <w:szCs w:val="26"/>
      <w:lang w:val="ro-RO"/>
    </w:rPr>
  </w:style>
  <w:style w:type="paragraph" w:styleId="ListParagraph">
    <w:name w:val="List Paragraph"/>
    <w:aliases w:val="Forth level,List Paragraph1,Numbered List,body 2,Citation List,본문(내용),List Paragraph (numbered (a)),Paragraph"/>
    <w:basedOn w:val="Normal"/>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Strong">
    <w:name w:val="Strong"/>
    <w:qFormat/>
    <w:rsid w:val="009E6B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2025-05-14T06:54:00Z</dcterms:created>
  <dcterms:modified xsi:type="dcterms:W3CDTF">2025-05-16T06:33:00Z</dcterms:modified>
</cp:coreProperties>
</file>