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4EB00" w14:textId="18F07CE9" w:rsidR="00A80DE7" w:rsidRPr="00D24CA3" w:rsidRDefault="00A80DE7" w:rsidP="00A80DE7">
      <w:pPr>
        <w:spacing w:after="0" w:line="240" w:lineRule="auto"/>
        <w:jc w:val="center"/>
        <w:rPr>
          <w:rFonts w:ascii="Times New Roman" w:hAnsi="Times New Roman" w:cs="Times New Roman"/>
        </w:rPr>
      </w:pPr>
      <w:r w:rsidRPr="00D24CA3">
        <w:rPr>
          <w:rFonts w:ascii="Times New Roman" w:hAnsi="Times New Roman" w:cs="Times New Roman"/>
        </w:rPr>
        <w:t>Contract de</w:t>
      </w:r>
      <w:r w:rsidR="008B04D7">
        <w:rPr>
          <w:rFonts w:ascii="Times New Roman" w:hAnsi="Times New Roman" w:cs="Times New Roman"/>
        </w:rPr>
        <w:t xml:space="preserve"> prestari servicii -</w:t>
      </w:r>
      <w:r w:rsidRPr="00D24CA3">
        <w:rPr>
          <w:rFonts w:ascii="Times New Roman" w:hAnsi="Times New Roman" w:cs="Times New Roman"/>
        </w:rPr>
        <w:t xml:space="preserve"> </w:t>
      </w:r>
      <w:r w:rsidR="008B04D7">
        <w:rPr>
          <w:rFonts w:ascii="Times New Roman" w:hAnsi="Times New Roman" w:cs="Times New Roman"/>
        </w:rPr>
        <w:t>M</w:t>
      </w:r>
      <w:bookmarkStart w:id="0" w:name="_GoBack"/>
      <w:bookmarkEnd w:id="0"/>
      <w:r w:rsidRPr="00D24CA3">
        <w:rPr>
          <w:rFonts w:ascii="Times New Roman" w:hAnsi="Times New Roman" w:cs="Times New Roman"/>
        </w:rPr>
        <w:t xml:space="preserve">entenanta centrale termice si instalatii aferente </w:t>
      </w:r>
    </w:p>
    <w:p w14:paraId="7D4156A4" w14:textId="7DF307D9" w:rsidR="00A80DE7" w:rsidRPr="00D24CA3" w:rsidRDefault="00A80DE7" w:rsidP="00A80DE7">
      <w:pPr>
        <w:spacing w:after="0" w:line="240" w:lineRule="auto"/>
        <w:jc w:val="center"/>
        <w:rPr>
          <w:rFonts w:ascii="Times New Roman" w:hAnsi="Times New Roman" w:cs="Times New Roman"/>
        </w:rPr>
      </w:pPr>
      <w:r w:rsidRPr="00D24CA3">
        <w:rPr>
          <w:rFonts w:ascii="Times New Roman" w:hAnsi="Times New Roman" w:cs="Times New Roman"/>
        </w:rPr>
        <w:t xml:space="preserve">(cazane, supape de siguranta, arzatoare si centrale murale) </w:t>
      </w:r>
    </w:p>
    <w:p w14:paraId="4EA5CAA9" w14:textId="75E789E8" w:rsidR="00A80DE7" w:rsidRPr="00D24CA3" w:rsidRDefault="00A80DE7" w:rsidP="00A80DE7">
      <w:pPr>
        <w:spacing w:line="240" w:lineRule="auto"/>
        <w:ind w:left="2160" w:firstLine="720"/>
        <w:rPr>
          <w:rFonts w:ascii="Times New Roman" w:hAnsi="Times New Roman" w:cs="Times New Roman"/>
          <w:b/>
        </w:rPr>
      </w:pPr>
      <w:r w:rsidRPr="00D24CA3">
        <w:rPr>
          <w:rFonts w:ascii="Times New Roman" w:hAnsi="Times New Roman" w:cs="Times New Roman"/>
          <w:b/>
        </w:rPr>
        <w:t xml:space="preserve">               </w:t>
      </w:r>
      <w:r w:rsidR="00CE17B6">
        <w:rPr>
          <w:rFonts w:ascii="Times New Roman" w:hAnsi="Times New Roman" w:cs="Times New Roman"/>
          <w:b/>
        </w:rPr>
        <w:t>Nr.</w:t>
      </w:r>
    </w:p>
    <w:p w14:paraId="2FCB3F62" w14:textId="77777777" w:rsidR="00B42FE7" w:rsidRPr="00D24CA3" w:rsidRDefault="00B42FE7" w:rsidP="001B71C4">
      <w:pPr>
        <w:spacing w:after="0" w:line="240" w:lineRule="auto"/>
        <w:ind w:left="1"/>
        <w:jc w:val="both"/>
        <w:rPr>
          <w:rFonts w:ascii="Times New Roman" w:hAnsi="Times New Roman" w:cs="Times New Roman"/>
        </w:rPr>
      </w:pPr>
    </w:p>
    <w:p w14:paraId="1F721DE4" w14:textId="184ED435" w:rsidR="00B42FE7" w:rsidRPr="00D24CA3" w:rsidRDefault="00B42FE7" w:rsidP="001B71C4">
      <w:pPr>
        <w:spacing w:after="0" w:line="240" w:lineRule="auto"/>
        <w:ind w:left="1"/>
        <w:jc w:val="both"/>
        <w:rPr>
          <w:rFonts w:ascii="Times New Roman" w:hAnsi="Times New Roman" w:cs="Times New Roman"/>
        </w:rPr>
      </w:pPr>
      <w:r w:rsidRPr="00D24CA3">
        <w:rPr>
          <w:rFonts w:ascii="Times New Roman" w:hAnsi="Times New Roman" w:cs="Times New Roman"/>
        </w:rPr>
        <w:t xml:space="preserve">Prezentul Contract de achiziție </w:t>
      </w:r>
      <w:r w:rsidR="00BA2BB6" w:rsidRPr="00D24CA3">
        <w:rPr>
          <w:rFonts w:ascii="Times New Roman" w:hAnsi="Times New Roman" w:cs="Times New Roman"/>
        </w:rPr>
        <w:t>publică</w:t>
      </w:r>
      <w:r w:rsidR="00D42B26" w:rsidRPr="00D24CA3">
        <w:rPr>
          <w:rFonts w:ascii="Times New Roman" w:hAnsi="Times New Roman" w:cs="Times New Roman"/>
        </w:rPr>
        <w:t xml:space="preserve"> </w:t>
      </w:r>
      <w:r w:rsidR="00B651E5" w:rsidRPr="00D24CA3">
        <w:rPr>
          <w:rFonts w:ascii="Times New Roman" w:hAnsi="Times New Roman" w:cs="Times New Roman"/>
        </w:rPr>
        <w:t>d</w:t>
      </w:r>
      <w:r w:rsidRPr="00D24CA3">
        <w:rPr>
          <w:rFonts w:ascii="Times New Roman" w:hAnsi="Times New Roman" w:cs="Times New Roman"/>
        </w:rPr>
        <w:t>e</w:t>
      </w:r>
      <w:r w:rsidR="007E7D9A" w:rsidRPr="00D24CA3">
        <w:rPr>
          <w:rFonts w:ascii="Times New Roman" w:hAnsi="Times New Roman" w:cs="Times New Roman"/>
        </w:rPr>
        <w:t xml:space="preserve"> servicii</w:t>
      </w:r>
      <w:r w:rsidRPr="00D24CA3">
        <w:rPr>
          <w:rFonts w:ascii="Times New Roman" w:hAnsi="Times New Roman" w:cs="Times New Roman"/>
        </w:rPr>
        <w:t>, (denumit în continuare „Contract”), s-a încheiat având în vedere prevederile din Legea nr. 98/2016 privind achizițiile p</w:t>
      </w:r>
      <w:r w:rsidR="00AB5E83" w:rsidRPr="00D24CA3">
        <w:rPr>
          <w:rFonts w:ascii="Times New Roman" w:hAnsi="Times New Roman" w:cs="Times New Roman"/>
        </w:rPr>
        <w:t>ublice (denumită în continuare „</w:t>
      </w:r>
      <w:r w:rsidRPr="00D24CA3">
        <w:rPr>
          <w:rFonts w:ascii="Times New Roman" w:hAnsi="Times New Roman" w:cs="Times New Roman"/>
        </w:rPr>
        <w:t>Legea nr. 98/2016”)</w:t>
      </w:r>
      <w:r w:rsidR="00626E2C" w:rsidRPr="00D24CA3">
        <w:rPr>
          <w:rFonts w:ascii="Times New Roman" w:hAnsi="Times New Roman" w:cs="Times New Roman"/>
        </w:rPr>
        <w:t xml:space="preserve">, </w:t>
      </w:r>
      <w:r w:rsidRPr="00D24CA3">
        <w:rPr>
          <w:rFonts w:ascii="Times New Roman" w:hAnsi="Times New Roman" w:cs="Times New Roman"/>
        </w:rPr>
        <w:t>precum și orice alte prevederi legale emise în aplicarea acesteia</w:t>
      </w:r>
      <w:r w:rsidR="00862007" w:rsidRPr="00D24CA3">
        <w:rPr>
          <w:rFonts w:ascii="Times New Roman" w:hAnsi="Times New Roman" w:cs="Times New Roman"/>
        </w:rPr>
        <w:t>,</w:t>
      </w:r>
      <w:r w:rsidR="00D42B26" w:rsidRPr="00D24CA3">
        <w:rPr>
          <w:rFonts w:ascii="Times New Roman" w:hAnsi="Times New Roman" w:cs="Times New Roman"/>
        </w:rPr>
        <w:t xml:space="preserve"> </w:t>
      </w:r>
    </w:p>
    <w:p w14:paraId="77F16594" w14:textId="77777777" w:rsidR="00B42FE7" w:rsidRPr="00D24CA3" w:rsidRDefault="00B42FE7" w:rsidP="001B71C4">
      <w:pPr>
        <w:spacing w:after="0" w:line="240" w:lineRule="auto"/>
        <w:ind w:left="1"/>
        <w:jc w:val="both"/>
        <w:rPr>
          <w:rFonts w:ascii="Times New Roman" w:hAnsi="Times New Roman" w:cs="Times New Roman"/>
        </w:rPr>
      </w:pPr>
      <w:r w:rsidRPr="00D24CA3">
        <w:rPr>
          <w:rFonts w:ascii="Times New Roman" w:hAnsi="Times New Roman" w:cs="Times New Roman"/>
        </w:rPr>
        <w:t>între:</w:t>
      </w:r>
    </w:p>
    <w:p w14:paraId="76944EE5" w14:textId="77777777" w:rsidR="00A80DE7" w:rsidRPr="00D24CA3" w:rsidRDefault="00A80DE7" w:rsidP="001B71C4">
      <w:pPr>
        <w:spacing w:after="0" w:line="240" w:lineRule="auto"/>
        <w:ind w:left="1"/>
        <w:jc w:val="both"/>
        <w:rPr>
          <w:rFonts w:ascii="Times New Roman" w:hAnsi="Times New Roman" w:cs="Times New Roman"/>
        </w:rPr>
      </w:pPr>
    </w:p>
    <w:p w14:paraId="2C4EAA6F" w14:textId="5395F092" w:rsidR="00BB7627" w:rsidRDefault="00BB7627" w:rsidP="00BB7627">
      <w:pPr>
        <w:spacing w:after="0" w:line="240" w:lineRule="auto"/>
        <w:jc w:val="both"/>
        <w:rPr>
          <w:rFonts w:ascii="Times New Roman" w:eastAsia="Times New Roman" w:hAnsi="Times New Roman" w:cs="Times New Roman"/>
          <w:bCs/>
          <w:lang w:val="en-US"/>
        </w:rPr>
      </w:pPr>
      <w:bookmarkStart w:id="1" w:name="_Hlk10537421"/>
      <w:r w:rsidRPr="00D24CA3">
        <w:rPr>
          <w:rFonts w:ascii="Times New Roman" w:eastAsia="Times New Roman" w:hAnsi="Times New Roman" w:cs="Times New Roman"/>
          <w:b/>
          <w:bCs/>
          <w:lang w:val="en-US"/>
        </w:rPr>
        <w:t>Spitalul Clinic Judetean de Urgenta ”Sf. Apostol Andrei” Constanta</w:t>
      </w:r>
      <w:r w:rsidRPr="00D24CA3">
        <w:rPr>
          <w:rFonts w:ascii="Times New Roman" w:eastAsia="Times New Roman" w:hAnsi="Times New Roman" w:cs="Times New Roman"/>
          <w:bCs/>
          <w:lang w:val="en-US"/>
        </w:rPr>
        <w:t>, cu sediul in B-dul Tomis, nr 145, Constanta, telefon/fax 0241.503.255, 0241.660.473, cod fiscal 4301103, cont trezorerie RO 79 TREZ 2315041XXX000606, reprezentată prin Manager –</w:t>
      </w:r>
      <w:r w:rsidR="002B7AC2">
        <w:rPr>
          <w:rFonts w:ascii="Times New Roman" w:eastAsia="Times New Roman" w:hAnsi="Times New Roman" w:cs="Times New Roman"/>
          <w:bCs/>
          <w:lang w:val="en-US"/>
        </w:rPr>
        <w:t xml:space="preserve"> Raluca Stefan</w:t>
      </w:r>
      <w:r w:rsidRPr="00D24CA3">
        <w:rPr>
          <w:rFonts w:ascii="Times New Roman" w:eastAsia="Times New Roman" w:hAnsi="Times New Roman" w:cs="Times New Roman"/>
          <w:bCs/>
          <w:lang w:val="en-US"/>
        </w:rPr>
        <w:t>, în calitate de achizitor,</w:t>
      </w:r>
    </w:p>
    <w:p w14:paraId="3A3AE5DC" w14:textId="77777777" w:rsidR="002B7AC2" w:rsidRPr="00D24CA3" w:rsidRDefault="002B7AC2" w:rsidP="00BB7627">
      <w:pPr>
        <w:spacing w:after="0" w:line="240" w:lineRule="auto"/>
        <w:jc w:val="both"/>
        <w:rPr>
          <w:rFonts w:ascii="Times New Roman" w:eastAsia="Times New Roman" w:hAnsi="Times New Roman" w:cs="Times New Roman"/>
          <w:bCs/>
          <w:lang w:val="en-US"/>
        </w:rPr>
      </w:pPr>
    </w:p>
    <w:p w14:paraId="60ED2955" w14:textId="77777777" w:rsidR="00BB7627" w:rsidRPr="00D24CA3" w:rsidRDefault="00BB7627" w:rsidP="00BB7627">
      <w:pPr>
        <w:spacing w:after="0" w:line="240" w:lineRule="auto"/>
        <w:jc w:val="both"/>
        <w:rPr>
          <w:rFonts w:ascii="Times New Roman" w:eastAsia="Times New Roman" w:hAnsi="Times New Roman" w:cs="Times New Roman"/>
          <w:bCs/>
          <w:lang w:val="es-ES"/>
        </w:rPr>
      </w:pPr>
      <w:proofErr w:type="gramStart"/>
      <w:r w:rsidRPr="00D24CA3">
        <w:rPr>
          <w:rFonts w:ascii="Times New Roman" w:eastAsia="Times New Roman" w:hAnsi="Times New Roman" w:cs="Times New Roman"/>
          <w:bCs/>
          <w:lang w:val="es-ES"/>
        </w:rPr>
        <w:t>şi</w:t>
      </w:r>
      <w:proofErr w:type="gramEnd"/>
      <w:r w:rsidRPr="00D24CA3">
        <w:rPr>
          <w:rFonts w:ascii="Times New Roman" w:eastAsia="Times New Roman" w:hAnsi="Times New Roman" w:cs="Times New Roman"/>
          <w:bCs/>
          <w:lang w:val="es-ES"/>
        </w:rPr>
        <w:t xml:space="preserve"> </w:t>
      </w:r>
    </w:p>
    <w:p w14:paraId="055786E3" w14:textId="399E11EC" w:rsidR="00BB7627" w:rsidRPr="00D24CA3" w:rsidRDefault="00D62976" w:rsidP="00BB7627">
      <w:pPr>
        <w:spacing w:after="0" w:line="240" w:lineRule="auto"/>
        <w:jc w:val="both"/>
        <w:rPr>
          <w:rFonts w:ascii="Times New Roman" w:eastAsia="Times New Roman" w:hAnsi="Times New Roman" w:cs="Times New Roman"/>
          <w:bCs/>
          <w:lang w:val="en-US"/>
        </w:rPr>
      </w:pPr>
      <w:proofErr w:type="gramStart"/>
      <w:r>
        <w:rPr>
          <w:rFonts w:ascii="Times New Roman" w:eastAsia="Times New Roman" w:hAnsi="Times New Roman" w:cs="Times New Roman"/>
          <w:b/>
          <w:bCs/>
          <w:lang w:val="en-US"/>
        </w:rPr>
        <w:t>……………………………….</w:t>
      </w:r>
      <w:r w:rsidR="00636550" w:rsidRPr="00D24CA3">
        <w:rPr>
          <w:rFonts w:ascii="Times New Roman" w:eastAsia="Times New Roman" w:hAnsi="Times New Roman" w:cs="Times New Roman"/>
          <w:b/>
          <w:bCs/>
          <w:lang w:val="en-US"/>
        </w:rPr>
        <w:t>.,</w:t>
      </w:r>
      <w:proofErr w:type="gramEnd"/>
      <w:r w:rsidR="00636550" w:rsidRPr="00D24CA3">
        <w:rPr>
          <w:rFonts w:ascii="Times New Roman" w:eastAsia="Times New Roman" w:hAnsi="Times New Roman" w:cs="Times New Roman"/>
          <w:b/>
          <w:bCs/>
          <w:lang w:val="en-US"/>
        </w:rPr>
        <w:t xml:space="preserve"> </w:t>
      </w:r>
      <w:r w:rsidR="00636550" w:rsidRPr="00D24CA3">
        <w:rPr>
          <w:rFonts w:ascii="Times New Roman" w:eastAsia="Times New Roman" w:hAnsi="Times New Roman" w:cs="Times New Roman"/>
          <w:bCs/>
          <w:lang w:val="en-US"/>
        </w:rPr>
        <w:t xml:space="preserve">cu sediul in </w:t>
      </w:r>
      <w:r w:rsidR="00A80DE7" w:rsidRPr="00D24CA3">
        <w:rPr>
          <w:rFonts w:ascii="Times New Roman" w:eastAsia="Times New Roman" w:hAnsi="Times New Roman" w:cs="Times New Roman"/>
          <w:bCs/>
          <w:lang w:val="en-US"/>
        </w:rPr>
        <w:t>Muncipiul Constanta</w:t>
      </w:r>
      <w:r w:rsidR="00636550" w:rsidRPr="00D24CA3">
        <w:rPr>
          <w:rFonts w:ascii="Times New Roman" w:eastAsia="Times New Roman" w:hAnsi="Times New Roman" w:cs="Times New Roman"/>
          <w:bCs/>
          <w:lang w:val="en-US"/>
        </w:rPr>
        <w:t xml:space="preserve">, </w:t>
      </w:r>
      <w:r w:rsidR="00A80DE7" w:rsidRPr="00D24CA3">
        <w:rPr>
          <w:rFonts w:ascii="Times New Roman" w:eastAsia="Times New Roman" w:hAnsi="Times New Roman" w:cs="Times New Roman"/>
          <w:bCs/>
          <w:lang w:val="en-US"/>
        </w:rPr>
        <w:t xml:space="preserve">Str. </w:t>
      </w:r>
      <w:r>
        <w:rPr>
          <w:rFonts w:ascii="Times New Roman" w:eastAsia="Times New Roman" w:hAnsi="Times New Roman" w:cs="Times New Roman"/>
          <w:bCs/>
          <w:lang w:val="en-US"/>
        </w:rPr>
        <w:t>……………………….</w:t>
      </w:r>
      <w:r w:rsidR="00A80DE7" w:rsidRPr="00D24CA3">
        <w:rPr>
          <w:rFonts w:ascii="Times New Roman" w:eastAsia="Times New Roman" w:hAnsi="Times New Roman" w:cs="Times New Roman"/>
          <w:bCs/>
          <w:lang w:val="en-US"/>
        </w:rPr>
        <w:t>, nr</w:t>
      </w:r>
      <w:r>
        <w:rPr>
          <w:rFonts w:ascii="Times New Roman" w:eastAsia="Times New Roman" w:hAnsi="Times New Roman" w:cs="Times New Roman"/>
          <w:bCs/>
          <w:lang w:val="en-US"/>
        </w:rPr>
        <w:t>……………………</w:t>
      </w:r>
      <w:r w:rsidR="00636550" w:rsidRPr="00D24CA3">
        <w:rPr>
          <w:rFonts w:ascii="Times New Roman" w:eastAsia="Times New Roman" w:hAnsi="Times New Roman" w:cs="Times New Roman"/>
          <w:bCs/>
          <w:lang w:val="en-US"/>
        </w:rPr>
        <w:t>,</w:t>
      </w:r>
      <w:r w:rsidR="00A80DE7" w:rsidRPr="00D24CA3">
        <w:rPr>
          <w:rFonts w:ascii="Times New Roman" w:eastAsia="Times New Roman" w:hAnsi="Times New Roman" w:cs="Times New Roman"/>
          <w:bCs/>
          <w:lang w:val="en-US"/>
        </w:rPr>
        <w:t xml:space="preserve"> jud. </w:t>
      </w:r>
      <w:r>
        <w:rPr>
          <w:rFonts w:ascii="Times New Roman" w:eastAsia="Times New Roman" w:hAnsi="Times New Roman" w:cs="Times New Roman"/>
          <w:bCs/>
          <w:lang w:val="en-US"/>
        </w:rPr>
        <w:t>……………………………..</w:t>
      </w:r>
      <w:r w:rsidR="00A80DE7" w:rsidRPr="00D24CA3">
        <w:rPr>
          <w:rFonts w:ascii="Times New Roman" w:eastAsia="Times New Roman" w:hAnsi="Times New Roman" w:cs="Times New Roman"/>
          <w:bCs/>
          <w:lang w:val="en-US"/>
        </w:rPr>
        <w:t xml:space="preserve">, telefon </w:t>
      </w:r>
      <w:r>
        <w:rPr>
          <w:rFonts w:ascii="Times New Roman" w:eastAsia="Times New Roman" w:hAnsi="Times New Roman" w:cs="Times New Roman"/>
          <w:bCs/>
          <w:lang w:val="en-US"/>
        </w:rPr>
        <w:t>……………………………………</w:t>
      </w:r>
      <w:r w:rsidR="00A80DE7" w:rsidRPr="00D24CA3">
        <w:rPr>
          <w:rFonts w:ascii="Times New Roman" w:eastAsia="Times New Roman" w:hAnsi="Times New Roman" w:cs="Times New Roman"/>
          <w:bCs/>
          <w:lang w:val="en-US"/>
        </w:rPr>
        <w:t>,</w:t>
      </w:r>
      <w:r w:rsidR="00636550" w:rsidRPr="00D24CA3">
        <w:rPr>
          <w:rFonts w:ascii="Times New Roman" w:eastAsia="Times New Roman" w:hAnsi="Times New Roman" w:cs="Times New Roman"/>
          <w:bCs/>
          <w:lang w:val="en-US"/>
        </w:rPr>
        <w:t xml:space="preserve"> avand Codul Unic de </w:t>
      </w:r>
      <w:r w:rsidR="00A80DE7" w:rsidRPr="00D24CA3">
        <w:rPr>
          <w:rFonts w:ascii="Times New Roman" w:eastAsia="Times New Roman" w:hAnsi="Times New Roman" w:cs="Times New Roman"/>
          <w:bCs/>
          <w:lang w:val="en-US"/>
        </w:rPr>
        <w:t xml:space="preserve">Inregistrare </w:t>
      </w:r>
      <w:r>
        <w:rPr>
          <w:rFonts w:ascii="Times New Roman" w:eastAsia="Times New Roman" w:hAnsi="Times New Roman" w:cs="Times New Roman"/>
          <w:bCs/>
          <w:lang w:val="en-US"/>
        </w:rPr>
        <w:t>………………………………</w:t>
      </w:r>
      <w:r w:rsidR="00636550" w:rsidRPr="00D24CA3">
        <w:rPr>
          <w:rFonts w:ascii="Times New Roman" w:eastAsia="Times New Roman" w:hAnsi="Times New Roman" w:cs="Times New Roman"/>
          <w:bCs/>
          <w:lang w:val="en-US"/>
        </w:rPr>
        <w:t>, inregistrata la Registrul Comer</w:t>
      </w:r>
      <w:r w:rsidR="00A80DE7" w:rsidRPr="00D24CA3">
        <w:rPr>
          <w:rFonts w:ascii="Times New Roman" w:eastAsia="Times New Roman" w:hAnsi="Times New Roman" w:cs="Times New Roman"/>
          <w:bCs/>
          <w:lang w:val="en-US"/>
        </w:rPr>
        <w:t xml:space="preserve">tului sub  numarul </w:t>
      </w:r>
      <w:r>
        <w:rPr>
          <w:rFonts w:ascii="Times New Roman" w:eastAsia="Times New Roman" w:hAnsi="Times New Roman" w:cs="Times New Roman"/>
          <w:bCs/>
          <w:lang w:val="en-US"/>
        </w:rPr>
        <w:t>………………………………………</w:t>
      </w:r>
      <w:r w:rsidR="00636550" w:rsidRPr="00D24CA3">
        <w:rPr>
          <w:rFonts w:ascii="Times New Roman" w:eastAsia="Times New Roman" w:hAnsi="Times New Roman" w:cs="Times New Roman"/>
          <w:bCs/>
          <w:lang w:val="en-US"/>
        </w:rPr>
        <w:t>,</w:t>
      </w:r>
      <w:r w:rsidR="00A80DE7" w:rsidRPr="00D24CA3">
        <w:rPr>
          <w:rFonts w:ascii="Times New Roman" w:eastAsia="Times New Roman" w:hAnsi="Times New Roman" w:cs="Times New Roman"/>
          <w:bCs/>
          <w:lang w:val="en-US"/>
        </w:rPr>
        <w:t xml:space="preserve"> </w:t>
      </w:r>
      <w:r w:rsidR="00636550" w:rsidRPr="00D24CA3">
        <w:rPr>
          <w:rFonts w:ascii="Times New Roman" w:eastAsia="Times New Roman" w:hAnsi="Times New Roman" w:cs="Times New Roman"/>
          <w:bCs/>
          <w:lang w:val="en-US"/>
        </w:rPr>
        <w:t xml:space="preserve">cont bancar </w:t>
      </w:r>
      <w:r>
        <w:rPr>
          <w:rFonts w:ascii="Times New Roman" w:eastAsia="Times New Roman" w:hAnsi="Times New Roman" w:cs="Times New Roman"/>
          <w:bCs/>
          <w:lang w:val="en-US"/>
        </w:rPr>
        <w:t>……………………………………</w:t>
      </w:r>
      <w:r w:rsidR="00636550" w:rsidRPr="00D24CA3">
        <w:rPr>
          <w:rFonts w:ascii="Times New Roman" w:eastAsia="Times New Roman" w:hAnsi="Times New Roman" w:cs="Times New Roman"/>
          <w:bCs/>
          <w:lang w:val="en-US"/>
        </w:rPr>
        <w:t xml:space="preserve">, deschis la </w:t>
      </w:r>
      <w:r w:rsidR="00A80DE7" w:rsidRPr="00D24CA3">
        <w:rPr>
          <w:rFonts w:ascii="Times New Roman" w:eastAsia="Times New Roman" w:hAnsi="Times New Roman" w:cs="Times New Roman"/>
          <w:bCs/>
          <w:lang w:val="en-US"/>
        </w:rPr>
        <w:t xml:space="preserve">Trezoreria </w:t>
      </w:r>
      <w:r>
        <w:rPr>
          <w:rFonts w:ascii="Times New Roman" w:eastAsia="Times New Roman" w:hAnsi="Times New Roman" w:cs="Times New Roman"/>
          <w:bCs/>
          <w:lang w:val="en-US"/>
        </w:rPr>
        <w:t>……………………………………….</w:t>
      </w:r>
      <w:r w:rsidR="00A80DE7" w:rsidRPr="00D24CA3">
        <w:rPr>
          <w:rFonts w:ascii="Times New Roman" w:eastAsia="Times New Roman" w:hAnsi="Times New Roman" w:cs="Times New Roman"/>
          <w:bCs/>
          <w:lang w:val="en-US"/>
        </w:rPr>
        <w:t>,</w:t>
      </w:r>
      <w:r w:rsidR="00636550" w:rsidRPr="00D24CA3">
        <w:rPr>
          <w:rFonts w:ascii="Times New Roman" w:eastAsia="Times New Roman" w:hAnsi="Times New Roman" w:cs="Times New Roman"/>
          <w:bCs/>
          <w:lang w:val="en-US"/>
        </w:rPr>
        <w:t xml:space="preserve"> rep</w:t>
      </w:r>
      <w:r w:rsidR="00A80DE7" w:rsidRPr="00D24CA3">
        <w:rPr>
          <w:rFonts w:ascii="Times New Roman" w:eastAsia="Times New Roman" w:hAnsi="Times New Roman" w:cs="Times New Roman"/>
          <w:bCs/>
          <w:lang w:val="en-US"/>
        </w:rPr>
        <w:t xml:space="preserve">rezentata legal de </w:t>
      </w:r>
      <w:r>
        <w:rPr>
          <w:rFonts w:ascii="Times New Roman" w:eastAsia="Times New Roman" w:hAnsi="Times New Roman" w:cs="Times New Roman"/>
          <w:bCs/>
          <w:lang w:val="en-US"/>
        </w:rPr>
        <w:t>……………………………………</w:t>
      </w:r>
      <w:r w:rsidR="00636550" w:rsidRPr="00D24CA3">
        <w:rPr>
          <w:rFonts w:ascii="Times New Roman" w:eastAsia="Times New Roman" w:hAnsi="Times New Roman" w:cs="Times New Roman"/>
          <w:bCs/>
          <w:lang w:val="en-US"/>
        </w:rPr>
        <w:t>- Administrator,</w:t>
      </w:r>
      <w:r w:rsidR="00636550" w:rsidRPr="00D24CA3">
        <w:rPr>
          <w:rFonts w:ascii="Times New Roman" w:eastAsia="Times New Roman" w:hAnsi="Times New Roman" w:cs="Times New Roman"/>
          <w:b/>
          <w:bCs/>
          <w:lang w:val="en-US"/>
        </w:rPr>
        <w:t xml:space="preserve"> </w:t>
      </w:r>
      <w:r w:rsidR="00BB7627" w:rsidRPr="00D24CA3">
        <w:rPr>
          <w:rFonts w:ascii="Times New Roman" w:eastAsia="Times New Roman" w:hAnsi="Times New Roman" w:cs="Times New Roman"/>
          <w:bCs/>
          <w:lang w:val="en-US"/>
        </w:rPr>
        <w:t xml:space="preserve">în calitate de </w:t>
      </w:r>
      <w:r w:rsidR="0017462D" w:rsidRPr="00D24CA3">
        <w:rPr>
          <w:rFonts w:ascii="Times New Roman" w:hAnsi="Times New Roman" w:cs="Times New Roman"/>
        </w:rPr>
        <w:t>Contractant</w:t>
      </w:r>
      <w:r w:rsidR="00BB7627" w:rsidRPr="00D24CA3">
        <w:rPr>
          <w:rFonts w:ascii="Times New Roman" w:eastAsia="Times New Roman" w:hAnsi="Times New Roman" w:cs="Times New Roman"/>
          <w:bCs/>
          <w:lang w:val="en-US"/>
        </w:rPr>
        <w:t>, pe de altă parte.</w:t>
      </w:r>
    </w:p>
    <w:p w14:paraId="28F731DF" w14:textId="4F43358B" w:rsidR="00F532D6" w:rsidRPr="00D24CA3" w:rsidRDefault="00F532D6" w:rsidP="00BF6437">
      <w:pPr>
        <w:suppressAutoHyphens/>
        <w:autoSpaceDN w:val="0"/>
        <w:spacing w:after="0" w:line="240" w:lineRule="auto"/>
        <w:jc w:val="both"/>
        <w:textAlignment w:val="baseline"/>
        <w:rPr>
          <w:rFonts w:ascii="Times New Roman" w:hAnsi="Times New Roman" w:cs="Times New Roman"/>
        </w:rPr>
      </w:pPr>
    </w:p>
    <w:bookmarkEnd w:id="1"/>
    <w:p w14:paraId="638D2EDB" w14:textId="4465AD0E" w:rsidR="00B42FE7" w:rsidRPr="00D24CA3" w:rsidRDefault="00B42FE7" w:rsidP="001B71C4">
      <w:pPr>
        <w:spacing w:after="0" w:line="240" w:lineRule="auto"/>
        <w:ind w:left="1"/>
        <w:jc w:val="both"/>
        <w:rPr>
          <w:rFonts w:ascii="Times New Roman" w:hAnsi="Times New Roman" w:cs="Times New Roman"/>
        </w:rPr>
      </w:pPr>
      <w:r w:rsidRPr="00D24CA3">
        <w:rPr>
          <w:rFonts w:ascii="Times New Roman" w:hAnsi="Times New Roman" w:cs="Times New Roman"/>
        </w:rPr>
        <w:t xml:space="preserve">denumite, în continuare, împreună, "Părțile" </w:t>
      </w:r>
    </w:p>
    <w:p w14:paraId="7FA75C0D" w14:textId="77777777" w:rsidR="003D79FE" w:rsidRPr="00D24CA3" w:rsidRDefault="003D79FE" w:rsidP="001B71C4">
      <w:pPr>
        <w:spacing w:after="0" w:line="240" w:lineRule="auto"/>
        <w:ind w:left="1"/>
        <w:jc w:val="both"/>
        <w:rPr>
          <w:rFonts w:ascii="Times New Roman" w:hAnsi="Times New Roman" w:cs="Times New Roman"/>
        </w:rPr>
      </w:pPr>
    </w:p>
    <w:p w14:paraId="08E241ED" w14:textId="3866BE24" w:rsidR="00336712" w:rsidRPr="00D24CA3" w:rsidRDefault="00336712" w:rsidP="00713F1F">
      <w:pPr>
        <w:pStyle w:val="ListParagraph"/>
        <w:numPr>
          <w:ilvl w:val="0"/>
          <w:numId w:val="7"/>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DEFINIŢII</w:t>
      </w:r>
    </w:p>
    <w:p w14:paraId="286426B4" w14:textId="6B47C08B" w:rsidR="00336712" w:rsidRPr="00D24CA3" w:rsidRDefault="00336712" w:rsidP="00713F1F">
      <w:pPr>
        <w:pStyle w:val="ListParagraph"/>
        <w:numPr>
          <w:ilvl w:val="0"/>
          <w:numId w:val="8"/>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În prezentul Contract, următorii termeni vor fi interpretați astfel:</w:t>
      </w:r>
    </w:p>
    <w:p w14:paraId="0A5DEF88" w14:textId="77777777" w:rsidR="008552C5"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Autoritate</w:t>
      </w:r>
      <w:r w:rsidR="008552C5" w:rsidRPr="00D24CA3">
        <w:rPr>
          <w:rFonts w:ascii="Times New Roman" w:hAnsi="Times New Roman" w:cs="Times New Roman"/>
        </w:rPr>
        <w:t>/entitate</w:t>
      </w:r>
      <w:r w:rsidRPr="00D24CA3">
        <w:rPr>
          <w:rFonts w:ascii="Times New Roman" w:hAnsi="Times New Roman" w:cs="Times New Roman"/>
        </w:rPr>
        <w:t xml:space="preserve"> contractantă și Contractant - Părțile contractante, așa cum sunt acestea numite în prezentul Contract;</w:t>
      </w:r>
    </w:p>
    <w:p w14:paraId="77FFF0DD" w14:textId="6553701A" w:rsidR="008552C5"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Act Adițional - document prin care se modifică termenii și condițiile prezentului Contract de achiziție </w:t>
      </w:r>
      <w:r w:rsidR="001B71C4" w:rsidRPr="00D24CA3">
        <w:rPr>
          <w:rFonts w:ascii="Times New Roman" w:hAnsi="Times New Roman" w:cs="Times New Roman"/>
        </w:rPr>
        <w:t xml:space="preserve">publică </w:t>
      </w:r>
      <w:r w:rsidRPr="00D24CA3">
        <w:rPr>
          <w:rFonts w:ascii="Times New Roman" w:hAnsi="Times New Roman" w:cs="Times New Roman"/>
        </w:rPr>
        <w:t xml:space="preserve">de </w:t>
      </w:r>
      <w:r w:rsidR="007E7D9A" w:rsidRPr="00D24CA3">
        <w:rPr>
          <w:rFonts w:ascii="Times New Roman" w:hAnsi="Times New Roman" w:cs="Times New Roman"/>
        </w:rPr>
        <w:t>servicii</w:t>
      </w:r>
      <w:r w:rsidRPr="00D24CA3">
        <w:rPr>
          <w:rFonts w:ascii="Times New Roman" w:hAnsi="Times New Roman" w:cs="Times New Roman"/>
        </w:rPr>
        <w:t>, în condițiile Legii nr. 98/2016</w:t>
      </w:r>
      <w:r w:rsidR="008C4316" w:rsidRPr="00D24CA3">
        <w:rPr>
          <w:rFonts w:ascii="Times New Roman" w:hAnsi="Times New Roman" w:cs="Times New Roman"/>
        </w:rPr>
        <w:t xml:space="preserve"> privind achizițiile publice</w:t>
      </w:r>
      <w:r w:rsidR="00626E2C" w:rsidRPr="00D24CA3">
        <w:rPr>
          <w:rFonts w:ascii="Times New Roman" w:hAnsi="Times New Roman" w:cs="Times New Roman"/>
        </w:rPr>
        <w:t>, respectiv Legii nr. 99/2016</w:t>
      </w:r>
      <w:r w:rsidR="008C4316" w:rsidRPr="00D24CA3">
        <w:rPr>
          <w:rFonts w:ascii="Times New Roman" w:hAnsi="Times New Roman" w:cs="Times New Roman"/>
        </w:rPr>
        <w:t xml:space="preserve"> privind achizițiile sectoriale</w:t>
      </w:r>
      <w:r w:rsidRPr="00D24CA3">
        <w:rPr>
          <w:rFonts w:ascii="Times New Roman" w:hAnsi="Times New Roman" w:cs="Times New Roman"/>
        </w:rPr>
        <w:t>;</w:t>
      </w:r>
    </w:p>
    <w:p w14:paraId="0B77DA7C" w14:textId="28FB842E" w:rsidR="008552C5"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Caiet de Sarcini – anexa 1 la Contract care include obiectivele, sarcinile specificațiile și caracteristicile </w:t>
      </w:r>
      <w:r w:rsidR="007E7D9A" w:rsidRPr="00D24CA3">
        <w:rPr>
          <w:rFonts w:ascii="Times New Roman" w:hAnsi="Times New Roman" w:cs="Times New Roman"/>
        </w:rPr>
        <w:t>Servicii</w:t>
      </w:r>
      <w:r w:rsidR="008552C5" w:rsidRPr="00D24CA3">
        <w:rPr>
          <w:rFonts w:ascii="Times New Roman" w:hAnsi="Times New Roman" w:cs="Times New Roman"/>
        </w:rPr>
        <w:t>lor</w:t>
      </w:r>
      <w:r w:rsidRPr="00D24CA3">
        <w:rPr>
          <w:rFonts w:ascii="Times New Roman" w:hAnsi="Times New Roman" w:cs="Times New Roman"/>
        </w:rPr>
        <w:t xml:space="preserve"> descrise în mod obiectiv, într-o manieră corespunzătoare îndeplinirii necesității </w:t>
      </w:r>
      <w:r w:rsidR="005F3621" w:rsidRPr="00D24CA3">
        <w:rPr>
          <w:rFonts w:ascii="Times New Roman" w:hAnsi="Times New Roman" w:cs="Times New Roman"/>
        </w:rPr>
        <w:t xml:space="preserve">Autorității </w:t>
      </w:r>
      <w:r w:rsidRPr="00D24CA3">
        <w:rPr>
          <w:rFonts w:ascii="Times New Roman" w:hAnsi="Times New Roman" w:cs="Times New Roman"/>
        </w:rPr>
        <w:t>contractante, menționând, după caz, metodele și resursele care urmează să fie utiliza</w:t>
      </w:r>
      <w:r w:rsidR="008C4316" w:rsidRPr="00D24CA3">
        <w:rPr>
          <w:rFonts w:ascii="Times New Roman" w:hAnsi="Times New Roman" w:cs="Times New Roman"/>
        </w:rPr>
        <w:t>te de către Contractant și/sau r</w:t>
      </w:r>
      <w:r w:rsidRPr="00D24CA3">
        <w:rPr>
          <w:rFonts w:ascii="Times New Roman" w:hAnsi="Times New Roman" w:cs="Times New Roman"/>
        </w:rPr>
        <w:t xml:space="preserve">ezultatele care trebuie realizate/prestate și furnizate de către Contractant, inclusiv niveluri de calitate, performanță, protecție a mediului, sănătate </w:t>
      </w:r>
      <w:r w:rsidR="00BA2BB6" w:rsidRPr="00D24CA3">
        <w:rPr>
          <w:rFonts w:ascii="Times New Roman" w:hAnsi="Times New Roman" w:cs="Times New Roman"/>
        </w:rPr>
        <w:t>publică/sectorială</w:t>
      </w:r>
      <w:r w:rsidRPr="00D24CA3">
        <w:rPr>
          <w:rFonts w:ascii="Times New Roman" w:hAnsi="Times New Roman" w:cs="Times New Roman"/>
        </w:rPr>
        <w:t xml:space="preserve">, siguranță și altele asemenea, după caz, precum și cerințe aplicabile Contractantului în ceea ce privește informațiile și documentele care trebuie puse la dispoziția </w:t>
      </w:r>
      <w:r w:rsidR="005F3621" w:rsidRPr="00D24CA3">
        <w:rPr>
          <w:rFonts w:ascii="Times New Roman" w:hAnsi="Times New Roman" w:cs="Times New Roman"/>
        </w:rPr>
        <w:t xml:space="preserve">Autorității </w:t>
      </w:r>
      <w:r w:rsidRPr="00D24CA3">
        <w:rPr>
          <w:rFonts w:ascii="Times New Roman" w:hAnsi="Times New Roman" w:cs="Times New Roman"/>
        </w:rPr>
        <w:t>contractante;</w:t>
      </w:r>
    </w:p>
    <w:p w14:paraId="19A85BD2" w14:textId="77777777" w:rsidR="00494F37"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Cazul fortuit – Eveniment care nu poate fi prevăzut și nici împiedicat de către cel care ar fi fost chemat să răspundă dacă evenimentul nu s-ar fi produs.</w:t>
      </w:r>
    </w:p>
    <w:p w14:paraId="58B5CF63" w14:textId="77777777" w:rsidR="00494F37"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Cesiune - înțelegere scrisă prin care Contractantul transferă unei terțe părți, în condițiile Legii nr. 98/2016</w:t>
      </w:r>
      <w:r w:rsidR="00494F37" w:rsidRPr="00D24CA3">
        <w:rPr>
          <w:rFonts w:ascii="Times New Roman" w:hAnsi="Times New Roman" w:cs="Times New Roman"/>
        </w:rPr>
        <w:t>, respectiv Legii nr. 99/2016</w:t>
      </w:r>
      <w:r w:rsidRPr="00D24CA3">
        <w:rPr>
          <w:rFonts w:ascii="Times New Roman" w:hAnsi="Times New Roman" w:cs="Times New Roman"/>
        </w:rPr>
        <w:t>, drepturile și/sau obligațiile deținute prin Contract sau parte din acestea;</w:t>
      </w:r>
    </w:p>
    <w:p w14:paraId="41BFE02D" w14:textId="77777777" w:rsidR="005778CF" w:rsidRPr="00D24CA3" w:rsidRDefault="005778CF" w:rsidP="005778CF">
      <w:pPr>
        <w:pStyle w:val="ListParagraph"/>
        <w:spacing w:after="0" w:line="240" w:lineRule="auto"/>
        <w:ind w:left="0"/>
        <w:contextualSpacing w:val="0"/>
        <w:jc w:val="both"/>
        <w:rPr>
          <w:rFonts w:ascii="Times New Roman" w:hAnsi="Times New Roman" w:cs="Times New Roman"/>
        </w:rPr>
      </w:pPr>
    </w:p>
    <w:p w14:paraId="2CB8231B" w14:textId="034415D4" w:rsidR="00494F37"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Conflict de interese - orice situație influențând capacitatea Contractantului de a exprima o opinie profesională obiectivă și imparțială sau care îl împiedică pe acesta, în orice moment, să acorde prioritate intereselor </w:t>
      </w:r>
      <w:r w:rsidR="005F3621" w:rsidRPr="00D24CA3">
        <w:rPr>
          <w:rFonts w:ascii="Times New Roman" w:hAnsi="Times New Roman" w:cs="Times New Roman"/>
        </w:rPr>
        <w:t xml:space="preserve">Autorității </w:t>
      </w:r>
      <w:r w:rsidRPr="00D24CA3">
        <w:rPr>
          <w:rFonts w:ascii="Times New Roman" w:hAnsi="Times New Roman" w:cs="Times New Roman"/>
        </w:rPr>
        <w:t>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w:t>
      </w:r>
      <w:r w:rsidR="00494F37" w:rsidRPr="00D24CA3">
        <w:rPr>
          <w:rFonts w:ascii="Times New Roman" w:hAnsi="Times New Roman" w:cs="Times New Roman"/>
        </w:rPr>
        <w:t>, respectiv Legii nr. 99/2016</w:t>
      </w:r>
      <w:r w:rsidRPr="00D24CA3">
        <w:rPr>
          <w:rFonts w:ascii="Times New Roman" w:hAnsi="Times New Roman" w:cs="Times New Roman"/>
        </w:rPr>
        <w:t>, în cazul în care este aplicabil;</w:t>
      </w:r>
    </w:p>
    <w:p w14:paraId="5BE1B9BA" w14:textId="485E0DBF" w:rsidR="00B151CE" w:rsidRPr="00D24CA3" w:rsidRDefault="00005538" w:rsidP="00005538">
      <w:pPr>
        <w:widowControl w:val="0"/>
        <w:spacing w:after="0" w:line="240" w:lineRule="auto"/>
        <w:jc w:val="both"/>
        <w:rPr>
          <w:rFonts w:ascii="Times New Roman" w:hAnsi="Times New Roman" w:cs="Times New Roman"/>
        </w:rPr>
      </w:pPr>
      <w:r w:rsidRPr="00D24CA3">
        <w:rPr>
          <w:rFonts w:ascii="Times New Roman" w:hAnsi="Times New Roman" w:cs="Times New Roman"/>
        </w:rPr>
        <w:t>contract - prezentul contract de achiziție publică de servicii care are ca obiect prestarea</w:t>
      </w:r>
      <w:r w:rsidR="00D972CC" w:rsidRPr="00D24CA3">
        <w:rPr>
          <w:rFonts w:ascii="Times New Roman" w:hAnsi="Times New Roman" w:cs="Times New Roman"/>
        </w:rPr>
        <w:t xml:space="preserve"> de </w:t>
      </w:r>
      <w:r w:rsidRPr="00D24CA3">
        <w:rPr>
          <w:rFonts w:ascii="Times New Roman" w:hAnsi="Times New Roman" w:cs="Times New Roman"/>
        </w:rPr>
        <w:t xml:space="preserve"> </w:t>
      </w:r>
      <w:r w:rsidR="00395F9F" w:rsidRPr="00D24CA3">
        <w:rPr>
          <w:rFonts w:ascii="Times New Roman" w:hAnsi="Times New Roman" w:cs="Times New Roman"/>
          <w:b/>
          <w:bCs/>
          <w:i/>
        </w:rPr>
        <w:t xml:space="preserve">Servicii de </w:t>
      </w:r>
      <w:r w:rsidR="00A80DE7" w:rsidRPr="00D24CA3">
        <w:rPr>
          <w:rFonts w:ascii="Times New Roman" w:hAnsi="Times New Roman" w:cs="Times New Roman"/>
          <w:b/>
          <w:bCs/>
          <w:i/>
        </w:rPr>
        <w:t>mentenanta centrale termice si instalatii aferente din dotarea SCJU Constanta</w:t>
      </w:r>
      <w:r w:rsidR="004D3CE5" w:rsidRPr="00D24CA3">
        <w:rPr>
          <w:rFonts w:ascii="Times New Roman" w:hAnsi="Times New Roman" w:cs="Times New Roman"/>
        </w:rPr>
        <w:t xml:space="preserve">(și toate Anexele sale), cu titlu oneros, asimilat, potrivit Legii, actului administrativ, încheiat în scris, între </w:t>
      </w:r>
      <w:r w:rsidR="005F76AB" w:rsidRPr="00D24CA3">
        <w:rPr>
          <w:rFonts w:ascii="Times New Roman" w:hAnsi="Times New Roman" w:cs="Times New Roman"/>
        </w:rPr>
        <w:t xml:space="preserve">Autoritatea </w:t>
      </w:r>
      <w:r w:rsidR="004D3CE5" w:rsidRPr="00D24CA3">
        <w:rPr>
          <w:rFonts w:ascii="Times New Roman" w:hAnsi="Times New Roman" w:cs="Times New Roman"/>
        </w:rPr>
        <w:t xml:space="preserve">contractantă și Contractant, care are ca obiect </w:t>
      </w:r>
      <w:r w:rsidRPr="00D24CA3">
        <w:rPr>
          <w:rFonts w:ascii="Times New Roman" w:hAnsi="Times New Roman" w:cs="Times New Roman"/>
        </w:rPr>
        <w:t>prestare</w:t>
      </w:r>
      <w:r w:rsidR="00B151CE" w:rsidRPr="00D24CA3">
        <w:rPr>
          <w:rFonts w:ascii="Times New Roman" w:hAnsi="Times New Roman" w:cs="Times New Roman"/>
        </w:rPr>
        <w:t xml:space="preserve">a de </w:t>
      </w:r>
      <w:r w:rsidR="007E7D9A" w:rsidRPr="00D24CA3">
        <w:rPr>
          <w:rFonts w:ascii="Times New Roman" w:hAnsi="Times New Roman" w:cs="Times New Roman"/>
        </w:rPr>
        <w:t>Servicii</w:t>
      </w:r>
      <w:r w:rsidR="00B151CE" w:rsidRPr="00D24CA3">
        <w:rPr>
          <w:rFonts w:ascii="Times New Roman" w:hAnsi="Times New Roman" w:cs="Times New Roman"/>
        </w:rPr>
        <w:t>.</w:t>
      </w:r>
    </w:p>
    <w:p w14:paraId="089D14F2" w14:textId="77777777" w:rsidR="008F0CFC"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lastRenderedPageBreak/>
        <w:t>Contract de Subcontractare - acordul încheiat în scris între Contractant și un terț ce dobândește calitatea de Subcontractant, în condițiile Legii nr. 98/2016</w:t>
      </w:r>
      <w:r w:rsidR="007321B4" w:rsidRPr="00D24CA3">
        <w:rPr>
          <w:rFonts w:ascii="Times New Roman" w:hAnsi="Times New Roman" w:cs="Times New Roman"/>
        </w:rPr>
        <w:t>, re</w:t>
      </w:r>
      <w:r w:rsidR="008F0CFC" w:rsidRPr="00D24CA3">
        <w:rPr>
          <w:rFonts w:ascii="Times New Roman" w:hAnsi="Times New Roman" w:cs="Times New Roman"/>
        </w:rPr>
        <w:t>spectiv Legii nr. 99/2016</w:t>
      </w:r>
      <w:r w:rsidRPr="00D24CA3">
        <w:rPr>
          <w:rFonts w:ascii="Times New Roman" w:hAnsi="Times New Roman" w:cs="Times New Roman"/>
        </w:rPr>
        <w:t>, prin care Contractantul subcontractează Subcontractantului partea din Contract în conformitate cu prevederile Contractului;</w:t>
      </w:r>
    </w:p>
    <w:p w14:paraId="2E4FD263" w14:textId="401700F5" w:rsidR="008F0CFC"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Despăgubire - suma, neprevăzută expres în Contractul, care este acordată de către instanța de judecată ca despăgubire plătibilă Părții prejudiciate în urma încălcării prevederilor Contractului de către cealaltă Parte;</w:t>
      </w:r>
    </w:p>
    <w:p w14:paraId="3304D8DF" w14:textId="1BB33C4A" w:rsidR="008F0CFC"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Dispoziție - document scris(ă) emis(ă) de </w:t>
      </w:r>
      <w:r w:rsidR="005F76AB" w:rsidRPr="00D24CA3">
        <w:rPr>
          <w:rFonts w:ascii="Times New Roman" w:hAnsi="Times New Roman" w:cs="Times New Roman"/>
        </w:rPr>
        <w:t xml:space="preserve">Autoritatea </w:t>
      </w:r>
      <w:r w:rsidRPr="00D24CA3">
        <w:rPr>
          <w:rFonts w:ascii="Times New Roman" w:hAnsi="Times New Roman" w:cs="Times New Roman"/>
        </w:rPr>
        <w:t>contractantă în executarea Contractului și cu respectarea prevederilor acestuia, în limitele Legii nr. 98/2016</w:t>
      </w:r>
      <w:r w:rsidR="008F0CFC" w:rsidRPr="00D24CA3">
        <w:rPr>
          <w:rFonts w:ascii="Times New Roman" w:hAnsi="Times New Roman" w:cs="Times New Roman"/>
        </w:rPr>
        <w:t>, respectiv Legii nr. 99/2016,</w:t>
      </w:r>
      <w:r w:rsidRPr="00D24CA3">
        <w:rPr>
          <w:rFonts w:ascii="Times New Roman" w:hAnsi="Times New Roman" w:cs="Times New Roman"/>
        </w:rPr>
        <w:t xml:space="preserve"> și a normelor de aplicare a acesteia;</w:t>
      </w:r>
    </w:p>
    <w:p w14:paraId="7136B11E" w14:textId="1FB2BB81" w:rsidR="008F0CFC"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Documentele </w:t>
      </w:r>
      <w:r w:rsidR="005F3621" w:rsidRPr="00D24CA3">
        <w:rPr>
          <w:rFonts w:ascii="Times New Roman" w:hAnsi="Times New Roman" w:cs="Times New Roman"/>
        </w:rPr>
        <w:t xml:space="preserve">Autorității </w:t>
      </w:r>
      <w:r w:rsidRPr="00D24CA3">
        <w:rPr>
          <w:rFonts w:ascii="Times New Roman" w:hAnsi="Times New Roman" w:cs="Times New Roman"/>
        </w:rPr>
        <w:t xml:space="preserve">contractante - toate și fiecare dintre documentele necesare în mod direct sau implicit prin natura </w:t>
      </w:r>
      <w:r w:rsidR="007E7D9A" w:rsidRPr="00D24CA3">
        <w:rPr>
          <w:rFonts w:ascii="Times New Roman" w:hAnsi="Times New Roman" w:cs="Times New Roman"/>
        </w:rPr>
        <w:t>Servicii</w:t>
      </w:r>
      <w:r w:rsidR="008F0CFC" w:rsidRPr="00D24CA3">
        <w:rPr>
          <w:rFonts w:ascii="Times New Roman" w:hAnsi="Times New Roman" w:cs="Times New Roman"/>
        </w:rPr>
        <w:t>lor</w:t>
      </w:r>
      <w:r w:rsidRPr="00D24CA3">
        <w:rPr>
          <w:rFonts w:ascii="Times New Roman" w:hAnsi="Times New Roman" w:cs="Times New Roman"/>
        </w:rPr>
        <w:t xml:space="preserve"> care fac obiectul Contractului, inclusiv, dar fără a se limita la: planuri, regulamente, specificații, desene, schițe, modele, date informatice și rapoarte, furnizate de </w:t>
      </w:r>
      <w:r w:rsidR="005F76AB" w:rsidRPr="00D24CA3">
        <w:rPr>
          <w:rFonts w:ascii="Times New Roman" w:hAnsi="Times New Roman" w:cs="Times New Roman"/>
        </w:rPr>
        <w:t xml:space="preserve">Autoritatea </w:t>
      </w:r>
      <w:r w:rsidR="00E505D2" w:rsidRPr="00D24CA3">
        <w:rPr>
          <w:rFonts w:ascii="Times New Roman" w:hAnsi="Times New Roman" w:cs="Times New Roman"/>
        </w:rPr>
        <w:t>contractantă</w:t>
      </w:r>
      <w:r w:rsidRPr="00D24CA3">
        <w:rPr>
          <w:rFonts w:ascii="Times New Roman" w:hAnsi="Times New Roman" w:cs="Times New Roman"/>
        </w:rPr>
        <w:t xml:space="preserve"> și necesare Contractantului în vederea realizării obiectului Contractului;</w:t>
      </w:r>
    </w:p>
    <w:p w14:paraId="27903F46" w14:textId="649C683B" w:rsidR="007C4003"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w:t>
      </w:r>
      <w:r w:rsidR="00005538" w:rsidRPr="00D24CA3">
        <w:rPr>
          <w:rFonts w:ascii="Times New Roman" w:hAnsi="Times New Roman" w:cs="Times New Roman"/>
        </w:rPr>
        <w:t>servicii</w:t>
      </w:r>
      <w:r w:rsidR="008F0CFC" w:rsidRPr="00D24CA3">
        <w:rPr>
          <w:rFonts w:ascii="Times New Roman" w:hAnsi="Times New Roman" w:cs="Times New Roman"/>
        </w:rPr>
        <w:t xml:space="preserve"> a </w:t>
      </w:r>
      <w:r w:rsidR="007E7D9A" w:rsidRPr="00D24CA3">
        <w:rPr>
          <w:rFonts w:ascii="Times New Roman" w:hAnsi="Times New Roman" w:cs="Times New Roman"/>
        </w:rPr>
        <w:t>Servicii</w:t>
      </w:r>
      <w:r w:rsidR="008F0CFC" w:rsidRPr="00D24CA3">
        <w:rPr>
          <w:rFonts w:ascii="Times New Roman" w:hAnsi="Times New Roman" w:cs="Times New Roman"/>
        </w:rPr>
        <w:t>lor</w:t>
      </w:r>
      <w:r w:rsidRPr="00D24CA3">
        <w:rPr>
          <w:rFonts w:ascii="Times New Roman" w:hAnsi="Times New Roman" w:cs="Times New Roman"/>
        </w:rPr>
        <w:t xml:space="preserve">, dacă aceasta din urmă este neîntreruptă. Durata Contractului este mai mare decât durata reală de </w:t>
      </w:r>
      <w:r w:rsidR="00005538" w:rsidRPr="00D24CA3">
        <w:rPr>
          <w:rFonts w:ascii="Times New Roman" w:hAnsi="Times New Roman" w:cs="Times New Roman"/>
        </w:rPr>
        <w:t>prestare</w:t>
      </w:r>
      <w:r w:rsidR="008F0CFC" w:rsidRPr="00D24CA3">
        <w:rPr>
          <w:rFonts w:ascii="Times New Roman" w:hAnsi="Times New Roman" w:cs="Times New Roman"/>
        </w:rPr>
        <w:t xml:space="preserve"> a </w:t>
      </w:r>
      <w:r w:rsidR="007E7D9A" w:rsidRPr="00D24CA3">
        <w:rPr>
          <w:rFonts w:ascii="Times New Roman" w:hAnsi="Times New Roman" w:cs="Times New Roman"/>
        </w:rPr>
        <w:t>Servicii</w:t>
      </w:r>
      <w:r w:rsidR="008F0CFC" w:rsidRPr="00D24CA3">
        <w:rPr>
          <w:rFonts w:ascii="Times New Roman" w:hAnsi="Times New Roman" w:cs="Times New Roman"/>
        </w:rPr>
        <w:t>lor</w:t>
      </w:r>
      <w:r w:rsidRPr="00D24CA3">
        <w:rPr>
          <w:rFonts w:ascii="Times New Roman" w:hAnsi="Times New Roman" w:cs="Times New Roman"/>
        </w:rPr>
        <w:t xml:space="preserve">, dacă aceasta din urmă se întrerupe, din orice motiv, caz în care Durata Contractului cuprinde și intervalele de timp în care </w:t>
      </w:r>
      <w:r w:rsidR="00005538" w:rsidRPr="00D24CA3">
        <w:rPr>
          <w:rFonts w:ascii="Times New Roman" w:hAnsi="Times New Roman" w:cs="Times New Roman"/>
        </w:rPr>
        <w:t>prestare</w:t>
      </w:r>
      <w:r w:rsidR="008F0CFC" w:rsidRPr="00D24CA3">
        <w:rPr>
          <w:rFonts w:ascii="Times New Roman" w:hAnsi="Times New Roman" w:cs="Times New Roman"/>
        </w:rPr>
        <w:t xml:space="preserve">a </w:t>
      </w:r>
      <w:r w:rsidR="007E7D9A" w:rsidRPr="00D24CA3">
        <w:rPr>
          <w:rFonts w:ascii="Times New Roman" w:hAnsi="Times New Roman" w:cs="Times New Roman"/>
        </w:rPr>
        <w:t>Servicii</w:t>
      </w:r>
      <w:r w:rsidR="008F0CFC" w:rsidRPr="00D24CA3">
        <w:rPr>
          <w:rFonts w:ascii="Times New Roman" w:hAnsi="Times New Roman" w:cs="Times New Roman"/>
        </w:rPr>
        <w:t>lor</w:t>
      </w:r>
      <w:r w:rsidRPr="00D24CA3">
        <w:rPr>
          <w:rFonts w:ascii="Times New Roman" w:hAnsi="Times New Roman" w:cs="Times New Roman"/>
        </w:rPr>
        <w:t xml:space="preserve"> este suspendată sau prelungită. Durata de </w:t>
      </w:r>
      <w:r w:rsidR="00005538" w:rsidRPr="00D24CA3">
        <w:rPr>
          <w:rFonts w:ascii="Times New Roman" w:hAnsi="Times New Roman" w:cs="Times New Roman"/>
        </w:rPr>
        <w:t>prestare</w:t>
      </w:r>
      <w:r w:rsidR="008F0CFC" w:rsidRPr="00D24CA3">
        <w:rPr>
          <w:rFonts w:ascii="Times New Roman" w:hAnsi="Times New Roman" w:cs="Times New Roman"/>
        </w:rPr>
        <w:t xml:space="preserve"> a </w:t>
      </w:r>
      <w:r w:rsidR="007E7D9A" w:rsidRPr="00D24CA3">
        <w:rPr>
          <w:rFonts w:ascii="Times New Roman" w:hAnsi="Times New Roman" w:cs="Times New Roman"/>
        </w:rPr>
        <w:t>Servicii</w:t>
      </w:r>
      <w:r w:rsidR="0088088A" w:rsidRPr="00D24CA3">
        <w:rPr>
          <w:rFonts w:ascii="Times New Roman" w:hAnsi="Times New Roman" w:cs="Times New Roman"/>
        </w:rPr>
        <w:t>lor</w:t>
      </w:r>
      <w:r w:rsidRPr="00D24CA3">
        <w:rPr>
          <w:rFonts w:ascii="Times New Roman" w:hAnsi="Times New Roman" w:cs="Times New Roman"/>
        </w:rPr>
        <w:t xml:space="preserve"> nu poate depăși, ca termen, limita termenului la care expiră durata Contractului.</w:t>
      </w:r>
    </w:p>
    <w:p w14:paraId="5EA81B71" w14:textId="5A5EA40E" w:rsidR="004D3CE5" w:rsidRPr="00D24CA3" w:rsidRDefault="007C4003"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Contractul este considerat finalizat</w:t>
      </w:r>
      <w:r w:rsidR="00DA4F31" w:rsidRPr="00D24CA3">
        <w:rPr>
          <w:rFonts w:ascii="Times New Roman" w:hAnsi="Times New Roman" w:cs="Times New Roman"/>
        </w:rPr>
        <w:t xml:space="preserve"> atunci când contractantul</w:t>
      </w:r>
      <w:r w:rsidR="004D3CE5" w:rsidRPr="00D24CA3">
        <w:rPr>
          <w:rFonts w:ascii="Times New Roman" w:hAnsi="Times New Roman" w:cs="Times New Roman"/>
        </w:rPr>
        <w:t>:</w:t>
      </w:r>
    </w:p>
    <w:p w14:paraId="7353382F" w14:textId="77777777" w:rsidR="0098041A" w:rsidRPr="00D24CA3" w:rsidRDefault="004D3CE5" w:rsidP="00713F1F">
      <w:pPr>
        <w:pStyle w:val="ListParagraph"/>
        <w:numPr>
          <w:ilvl w:val="0"/>
          <w:numId w:val="11"/>
        </w:numPr>
        <w:spacing w:after="0" w:line="240" w:lineRule="auto"/>
        <w:jc w:val="both"/>
        <w:rPr>
          <w:rFonts w:ascii="Times New Roman" w:hAnsi="Times New Roman" w:cs="Times New Roman"/>
        </w:rPr>
      </w:pPr>
      <w:r w:rsidRPr="00D24CA3">
        <w:rPr>
          <w:rFonts w:ascii="Times New Roman" w:hAnsi="Times New Roman" w:cs="Times New Roman"/>
        </w:rPr>
        <w:t>a realizat toate activitățile stabilite prin Contract și a prezentat toate Rezultatele, astfel cum este stabilit în Oferta sa și în Contract,</w:t>
      </w:r>
    </w:p>
    <w:p w14:paraId="77880A5D" w14:textId="4963386D" w:rsidR="004D3CE5" w:rsidRPr="00D24CA3" w:rsidRDefault="004D3CE5" w:rsidP="00713F1F">
      <w:pPr>
        <w:pStyle w:val="ListParagraph"/>
        <w:numPr>
          <w:ilvl w:val="0"/>
          <w:numId w:val="11"/>
        </w:numPr>
        <w:spacing w:after="0" w:line="240" w:lineRule="auto"/>
        <w:ind w:left="714" w:hanging="357"/>
        <w:contextualSpacing w:val="0"/>
        <w:jc w:val="both"/>
        <w:rPr>
          <w:rFonts w:ascii="Times New Roman" w:hAnsi="Times New Roman" w:cs="Times New Roman"/>
        </w:rPr>
      </w:pPr>
      <w:r w:rsidRPr="00D24CA3">
        <w:rPr>
          <w:rFonts w:ascii="Times New Roman" w:hAnsi="Times New Roman" w:cs="Times New Roman"/>
        </w:rPr>
        <w:t xml:space="preserve">a remediat eventualele Neconformități care nu ar fi permis utilizarea </w:t>
      </w:r>
      <w:r w:rsidR="007E7D9A" w:rsidRPr="00D24CA3">
        <w:rPr>
          <w:rFonts w:ascii="Times New Roman" w:hAnsi="Times New Roman" w:cs="Times New Roman"/>
        </w:rPr>
        <w:t>Servicii</w:t>
      </w:r>
      <w:r w:rsidR="0098041A" w:rsidRPr="00D24CA3">
        <w:rPr>
          <w:rFonts w:ascii="Times New Roman" w:hAnsi="Times New Roman" w:cs="Times New Roman"/>
        </w:rPr>
        <w:t>lor</w:t>
      </w:r>
      <w:r w:rsidRPr="00D24CA3">
        <w:rPr>
          <w:rFonts w:ascii="Times New Roman" w:hAnsi="Times New Roman" w:cs="Times New Roman"/>
        </w:rPr>
        <w:t xml:space="preserve"> de către </w:t>
      </w:r>
      <w:r w:rsidR="005F76AB" w:rsidRPr="00D24CA3">
        <w:rPr>
          <w:rFonts w:ascii="Times New Roman" w:hAnsi="Times New Roman" w:cs="Times New Roman"/>
        </w:rPr>
        <w:t xml:space="preserve">Autoritatea </w:t>
      </w:r>
      <w:r w:rsidR="00E505D2" w:rsidRPr="00D24CA3">
        <w:rPr>
          <w:rFonts w:ascii="Times New Roman" w:hAnsi="Times New Roman" w:cs="Times New Roman"/>
        </w:rPr>
        <w:t>contractantă</w:t>
      </w:r>
      <w:r w:rsidRPr="00D24CA3">
        <w:rPr>
          <w:rFonts w:ascii="Times New Roman" w:hAnsi="Times New Roman" w:cs="Times New Roman"/>
        </w:rPr>
        <w:t>, în vederea obținerii beneficiilor anticipate și îndeplinirii obiectivelor comunicate prin Caietul de Sarcini;</w:t>
      </w:r>
    </w:p>
    <w:p w14:paraId="7924BD85" w14:textId="77777777" w:rsidR="0098041A"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01FA5FD" w14:textId="2F9BDA1D" w:rsidR="0098041A"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Întârziere - orice eșec al Contractantului sau al </w:t>
      </w:r>
      <w:r w:rsidR="005F3621" w:rsidRPr="00D24CA3">
        <w:rPr>
          <w:rFonts w:ascii="Times New Roman" w:hAnsi="Times New Roman" w:cs="Times New Roman"/>
        </w:rPr>
        <w:t xml:space="preserve">Autorității </w:t>
      </w:r>
      <w:r w:rsidR="00E505D2" w:rsidRPr="00D24CA3">
        <w:rPr>
          <w:rFonts w:ascii="Times New Roman" w:hAnsi="Times New Roman" w:cs="Times New Roman"/>
        </w:rPr>
        <w:t>contractante</w:t>
      </w:r>
      <w:r w:rsidRPr="00D24CA3">
        <w:rPr>
          <w:rFonts w:ascii="Times New Roman" w:hAnsi="Times New Roman" w:cs="Times New Roman"/>
        </w:rPr>
        <w:t xml:space="preserve"> de a executa orice obligații contractuale în termenul convenit;</w:t>
      </w:r>
    </w:p>
    <w:p w14:paraId="32BEE83B" w14:textId="77777777" w:rsidR="00583241"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Lege - normă, reglementare cu caracter obligatoriu și care se referă la legislația română dar și la Regulamente emise de CE </w:t>
      </w:r>
      <w:r w:rsidR="00583241" w:rsidRPr="00D24CA3">
        <w:rPr>
          <w:rFonts w:ascii="Times New Roman" w:hAnsi="Times New Roman" w:cs="Times New Roman"/>
        </w:rPr>
        <w:t>și</w:t>
      </w:r>
      <w:r w:rsidRPr="00D24CA3">
        <w:rPr>
          <w:rFonts w:ascii="Times New Roman" w:hAnsi="Times New Roman" w:cs="Times New Roman"/>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Lună - luna calendaristică (12 luni/an);</w:t>
      </w:r>
    </w:p>
    <w:p w14:paraId="5ACC9834" w14:textId="77777777" w:rsidR="00382B30"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Mijloace electronice de comunicare în cadrul Contractului - echipamente electronice de procesare, inclusiv compresie digitală, și stocare a datelor emise, transmise </w:t>
      </w:r>
      <w:r w:rsidR="00382B30" w:rsidRPr="00D24CA3">
        <w:rPr>
          <w:rFonts w:ascii="Times New Roman" w:hAnsi="Times New Roman" w:cs="Times New Roman"/>
        </w:rPr>
        <w:t>și</w:t>
      </w:r>
      <w:r w:rsidRPr="00D24CA3">
        <w:rPr>
          <w:rFonts w:ascii="Times New Roman" w:hAnsi="Times New Roman" w:cs="Times New Roman"/>
        </w:rPr>
        <w:t>, respectiv, primite prin cablu, radio, mijloace optice sau prin alte mijloace electromagnetice și utilizate inclusiv pentru transmiterea Rezultatelor obținute în cadrul Contractului;</w:t>
      </w:r>
    </w:p>
    <w:p w14:paraId="501A9563" w14:textId="10F3037C" w:rsidR="00203BAC"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Neconformitate (Neconformități) - execuția de slabă calitate sau deficiențe care încalcă siguranța, calitatea sau cerințele tehnice și/sau profesionale prevăzute de prezentul Contract și/sau de Legea aplicabilă și/sau care fac Rezultatele </w:t>
      </w:r>
      <w:r w:rsidR="00A60D18" w:rsidRPr="00D24CA3">
        <w:rPr>
          <w:rFonts w:ascii="Times New Roman" w:hAnsi="Times New Roman" w:cs="Times New Roman"/>
        </w:rPr>
        <w:t xml:space="preserve">furnizării </w:t>
      </w:r>
      <w:r w:rsidR="007E7D9A" w:rsidRPr="00D24CA3">
        <w:rPr>
          <w:rFonts w:ascii="Times New Roman" w:hAnsi="Times New Roman" w:cs="Times New Roman"/>
        </w:rPr>
        <w:t>servicii</w:t>
      </w:r>
      <w:r w:rsidR="00A60D18" w:rsidRPr="00D24CA3">
        <w:rPr>
          <w:rFonts w:ascii="Times New Roman" w:hAnsi="Times New Roman" w:cs="Times New Roman"/>
        </w:rPr>
        <w:t xml:space="preserve">lor </w:t>
      </w:r>
      <w:r w:rsidRPr="00D24CA3">
        <w:rPr>
          <w:rFonts w:ascii="Times New Roman" w:hAnsi="Times New Roman" w:cs="Times New Roman"/>
        </w:rPr>
        <w:t xml:space="preserve">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7E7D9A" w:rsidRPr="00D24CA3">
        <w:rPr>
          <w:rFonts w:ascii="Times New Roman" w:hAnsi="Times New Roman" w:cs="Times New Roman"/>
        </w:rPr>
        <w:t>Servicii</w:t>
      </w:r>
      <w:r w:rsidR="00A60D18" w:rsidRPr="00D24CA3">
        <w:rPr>
          <w:rFonts w:ascii="Times New Roman" w:hAnsi="Times New Roman" w:cs="Times New Roman"/>
        </w:rPr>
        <w:t>lor</w:t>
      </w:r>
      <w:r w:rsidRPr="00D24CA3">
        <w:rPr>
          <w:rFonts w:ascii="Times New Roman" w:hAnsi="Times New Roman" w:cs="Times New Roman"/>
        </w:rPr>
        <w:t xml:space="preserve"> care fac obiectul prezentului Contract;</w:t>
      </w:r>
    </w:p>
    <w:p w14:paraId="4F65558A" w14:textId="0E1E75C5" w:rsidR="00203BAC"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Ofertă - actul juridic prin care Contractantul și-a manifestat voința de a se angaja, din punct de vedere juridic, în acest Contract de achiziție </w:t>
      </w:r>
      <w:r w:rsidR="001B71C4" w:rsidRPr="00D24CA3">
        <w:rPr>
          <w:rFonts w:ascii="Times New Roman" w:hAnsi="Times New Roman" w:cs="Times New Roman"/>
        </w:rPr>
        <w:t xml:space="preserve">publică </w:t>
      </w:r>
      <w:r w:rsidRPr="00D24CA3">
        <w:rPr>
          <w:rFonts w:ascii="Times New Roman" w:hAnsi="Times New Roman" w:cs="Times New Roman"/>
        </w:rPr>
        <w:t xml:space="preserve">de </w:t>
      </w:r>
      <w:r w:rsidR="007E7D9A" w:rsidRPr="00D24CA3">
        <w:rPr>
          <w:rFonts w:ascii="Times New Roman" w:hAnsi="Times New Roman" w:cs="Times New Roman"/>
        </w:rPr>
        <w:t>Servicii</w:t>
      </w:r>
      <w:r w:rsidRPr="00D24CA3">
        <w:rPr>
          <w:rFonts w:ascii="Times New Roman" w:hAnsi="Times New Roman" w:cs="Times New Roman"/>
        </w:rPr>
        <w:t xml:space="preserve"> și cuprinde Propunerea Financiară, Propunerea Tehnică precum și alte documente care au fost menționate în Documentația de Atribuire;</w:t>
      </w:r>
    </w:p>
    <w:p w14:paraId="2723B8BA" w14:textId="7BC89708" w:rsidR="00203BAC"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D24CA3">
        <w:rPr>
          <w:rFonts w:ascii="Times New Roman" w:hAnsi="Times New Roman" w:cs="Times New Roman"/>
        </w:rPr>
        <w:t>-a</w:t>
      </w:r>
      <w:r w:rsidRPr="00D24CA3">
        <w:rPr>
          <w:rFonts w:ascii="Times New Roman" w:hAnsi="Times New Roman" w:cs="Times New Roman"/>
        </w:rPr>
        <w:t xml:space="preserve"> stabilit prin Documentele Contractului;</w:t>
      </w:r>
    </w:p>
    <w:p w14:paraId="666124E7" w14:textId="77777777" w:rsidR="00203BAC"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lastRenderedPageBreak/>
        <w:t>Personal - persoanele desemnate de către Contractant sau de către oricare dintre Subcontractanți pentru îndeplinirea Contractului;</w:t>
      </w:r>
    </w:p>
    <w:p w14:paraId="012C3841" w14:textId="644F2093" w:rsidR="00203BAC"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Prețul Contractului - Prețul plătibil Contractantului de către </w:t>
      </w:r>
      <w:r w:rsidR="005F76AB" w:rsidRPr="00D24CA3">
        <w:rPr>
          <w:rFonts w:ascii="Times New Roman" w:hAnsi="Times New Roman" w:cs="Times New Roman"/>
        </w:rPr>
        <w:t xml:space="preserve">Autoritatea </w:t>
      </w:r>
      <w:r w:rsidRPr="00D24CA3">
        <w:rPr>
          <w:rFonts w:ascii="Times New Roman" w:hAnsi="Times New Roman" w:cs="Times New Roman"/>
        </w:rPr>
        <w:t>contractantă, în baza și în conformitate cu prevederile Contractului, a ofertei Contractantului și a documentației de atribuire, pentru îndeplinirea integrală și corespunzătoare a tuturor obligațiilor asumate prin Contract;</w:t>
      </w:r>
    </w:p>
    <w:p w14:paraId="3970E5DA" w14:textId="5B788AA8" w:rsidR="00203BAC"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Prejudiciu – paguba produsă </w:t>
      </w:r>
      <w:r w:rsidR="005F3621" w:rsidRPr="00D24CA3">
        <w:rPr>
          <w:rFonts w:ascii="Times New Roman" w:hAnsi="Times New Roman" w:cs="Times New Roman"/>
        </w:rPr>
        <w:t xml:space="preserve">Autorității </w:t>
      </w:r>
      <w:r w:rsidRPr="00D24CA3">
        <w:rPr>
          <w:rFonts w:ascii="Times New Roman" w:hAnsi="Times New Roman" w:cs="Times New Roman"/>
        </w:rPr>
        <w:t>Contractante de către Contractant prin neexecutarea/ executarea necorespunzătoare ori cu întârziere a obligațiilor stabilite în sarcina sa, prin prezentul contract;</w:t>
      </w:r>
    </w:p>
    <w:p w14:paraId="1219C54B" w14:textId="3CAB8362" w:rsidR="00203BAC"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Proces-Verbal de Recepție a </w:t>
      </w:r>
      <w:r w:rsidR="007E7D9A" w:rsidRPr="00D24CA3">
        <w:rPr>
          <w:rFonts w:ascii="Times New Roman" w:hAnsi="Times New Roman" w:cs="Times New Roman"/>
        </w:rPr>
        <w:t>Servicii</w:t>
      </w:r>
      <w:r w:rsidR="00203BAC" w:rsidRPr="00D24CA3">
        <w:rPr>
          <w:rFonts w:ascii="Times New Roman" w:hAnsi="Times New Roman" w:cs="Times New Roman"/>
        </w:rPr>
        <w:t>lor</w:t>
      </w:r>
      <w:r w:rsidRPr="00D24CA3">
        <w:rPr>
          <w:rFonts w:ascii="Times New Roman" w:hAnsi="Times New Roman" w:cs="Times New Roman"/>
        </w:rPr>
        <w:t xml:space="preserve"> - documentul prin care sunt acceptate </w:t>
      </w:r>
      <w:r w:rsidR="007E7D9A" w:rsidRPr="00D24CA3">
        <w:rPr>
          <w:rFonts w:ascii="Times New Roman" w:hAnsi="Times New Roman" w:cs="Times New Roman"/>
        </w:rPr>
        <w:t>Servicii</w:t>
      </w:r>
      <w:r w:rsidR="00203BAC" w:rsidRPr="00D24CA3">
        <w:rPr>
          <w:rFonts w:ascii="Times New Roman" w:hAnsi="Times New Roman" w:cs="Times New Roman"/>
        </w:rPr>
        <w:t>le furnizate</w:t>
      </w:r>
      <w:r w:rsidRPr="00D24CA3">
        <w:rPr>
          <w:rFonts w:ascii="Times New Roman" w:hAnsi="Times New Roman" w:cs="Times New Roman"/>
        </w:rPr>
        <w:t xml:space="preserve">, întocmit de Contractant și semnat de </w:t>
      </w:r>
      <w:r w:rsidR="005F76AB" w:rsidRPr="00D24CA3">
        <w:rPr>
          <w:rFonts w:ascii="Times New Roman" w:hAnsi="Times New Roman" w:cs="Times New Roman"/>
        </w:rPr>
        <w:t xml:space="preserve">Autoritatea </w:t>
      </w:r>
      <w:r w:rsidRPr="00D24CA3">
        <w:rPr>
          <w:rFonts w:ascii="Times New Roman" w:hAnsi="Times New Roman" w:cs="Times New Roman"/>
        </w:rPr>
        <w:t xml:space="preserve">contractantă, prin care acesta din urmă confirmă </w:t>
      </w:r>
      <w:r w:rsidR="00005538" w:rsidRPr="00D24CA3">
        <w:rPr>
          <w:rFonts w:ascii="Times New Roman" w:hAnsi="Times New Roman" w:cs="Times New Roman"/>
        </w:rPr>
        <w:t>prestare</w:t>
      </w:r>
      <w:r w:rsidR="00203BAC" w:rsidRPr="00D24CA3">
        <w:rPr>
          <w:rFonts w:ascii="Times New Roman" w:hAnsi="Times New Roman" w:cs="Times New Roman"/>
        </w:rPr>
        <w:t xml:space="preserve">a </w:t>
      </w:r>
      <w:r w:rsidR="007E7D9A" w:rsidRPr="00D24CA3">
        <w:rPr>
          <w:rFonts w:ascii="Times New Roman" w:hAnsi="Times New Roman" w:cs="Times New Roman"/>
        </w:rPr>
        <w:t>Servicii</w:t>
      </w:r>
      <w:r w:rsidR="00203BAC" w:rsidRPr="00D24CA3">
        <w:rPr>
          <w:rFonts w:ascii="Times New Roman" w:hAnsi="Times New Roman" w:cs="Times New Roman"/>
        </w:rPr>
        <w:t>lor</w:t>
      </w:r>
      <w:r w:rsidRPr="00D24CA3">
        <w:rPr>
          <w:rFonts w:ascii="Times New Roman" w:hAnsi="Times New Roman" w:cs="Times New Roman"/>
        </w:rPr>
        <w:t xml:space="preserve"> în mod corespunzător de către Contractant și că acestea au fost acceptate de către </w:t>
      </w:r>
      <w:r w:rsidR="005F76AB" w:rsidRPr="00D24CA3">
        <w:rPr>
          <w:rFonts w:ascii="Times New Roman" w:hAnsi="Times New Roman" w:cs="Times New Roman"/>
        </w:rPr>
        <w:t xml:space="preserve">Autoritatea </w:t>
      </w:r>
      <w:r w:rsidR="00203BAC" w:rsidRPr="00D24CA3">
        <w:rPr>
          <w:rFonts w:ascii="Times New Roman" w:hAnsi="Times New Roman" w:cs="Times New Roman"/>
        </w:rPr>
        <w:t>contractantă;</w:t>
      </w:r>
    </w:p>
    <w:p w14:paraId="6A3DA071" w14:textId="536D3B9D" w:rsidR="00203BAC"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Recepția - reprezintă operațiunea prin care </w:t>
      </w:r>
      <w:r w:rsidR="005F76AB" w:rsidRPr="00D24CA3">
        <w:rPr>
          <w:rFonts w:ascii="Times New Roman" w:hAnsi="Times New Roman" w:cs="Times New Roman"/>
        </w:rPr>
        <w:t xml:space="preserve">Autoritatea </w:t>
      </w:r>
      <w:r w:rsidR="00E505D2" w:rsidRPr="00D24CA3">
        <w:rPr>
          <w:rFonts w:ascii="Times New Roman" w:hAnsi="Times New Roman" w:cs="Times New Roman"/>
        </w:rPr>
        <w:t>contractantă</w:t>
      </w:r>
      <w:r w:rsidRPr="00D24CA3">
        <w:rPr>
          <w:rFonts w:ascii="Times New Roman" w:hAnsi="Times New Roman" w:cs="Times New Roman"/>
        </w:rPr>
        <w:t xml:space="preserve"> își exprimă acceptarea față de </w:t>
      </w:r>
      <w:r w:rsidR="007E7D9A" w:rsidRPr="00D24CA3">
        <w:rPr>
          <w:rFonts w:ascii="Times New Roman" w:hAnsi="Times New Roman" w:cs="Times New Roman"/>
        </w:rPr>
        <w:t>servicii</w:t>
      </w:r>
      <w:r w:rsidR="00203BAC" w:rsidRPr="00D24CA3">
        <w:rPr>
          <w:rFonts w:ascii="Times New Roman" w:hAnsi="Times New Roman" w:cs="Times New Roman"/>
        </w:rPr>
        <w:t>le furnizate</w:t>
      </w:r>
      <w:r w:rsidRPr="00D24CA3">
        <w:rPr>
          <w:rFonts w:ascii="Times New Roman" w:hAnsi="Times New Roman" w:cs="Times New Roman"/>
        </w:rPr>
        <w:t xml:space="preserve"> în cadrul contractului de achiziție </w:t>
      </w:r>
      <w:r w:rsidR="001B71C4" w:rsidRPr="00D24CA3">
        <w:rPr>
          <w:rFonts w:ascii="Times New Roman" w:hAnsi="Times New Roman" w:cs="Times New Roman"/>
        </w:rPr>
        <w:t xml:space="preserve">publică </w:t>
      </w:r>
      <w:r w:rsidRPr="00D24CA3">
        <w:rPr>
          <w:rFonts w:ascii="Times New Roman" w:hAnsi="Times New Roman" w:cs="Times New Roman"/>
        </w:rPr>
        <w:t>și pe baza căreia efectuează plata</w:t>
      </w:r>
      <w:r w:rsidR="00203BAC" w:rsidRPr="00D24CA3">
        <w:rPr>
          <w:rFonts w:ascii="Times New Roman" w:hAnsi="Times New Roman" w:cs="Times New Roman"/>
        </w:rPr>
        <w:t>;</w:t>
      </w:r>
    </w:p>
    <w:p w14:paraId="7EFD7F18" w14:textId="07849B39" w:rsidR="00AF3012"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Rezultat/Rezultate - oricare și toate informațiile, documentele, rapoartele colectate și/sau pregătite de Contractant ca urmare </w:t>
      </w:r>
      <w:r w:rsidR="00981FC5" w:rsidRPr="00D24CA3">
        <w:rPr>
          <w:rFonts w:ascii="Times New Roman" w:hAnsi="Times New Roman" w:cs="Times New Roman"/>
        </w:rPr>
        <w:t>a</w:t>
      </w:r>
      <w:r w:rsidRPr="00D24CA3">
        <w:rPr>
          <w:rFonts w:ascii="Times New Roman" w:hAnsi="Times New Roman" w:cs="Times New Roman"/>
        </w:rPr>
        <w:t xml:space="preserve"> </w:t>
      </w:r>
      <w:r w:rsidR="007E7D9A" w:rsidRPr="00D24CA3">
        <w:rPr>
          <w:rFonts w:ascii="Times New Roman" w:hAnsi="Times New Roman" w:cs="Times New Roman"/>
        </w:rPr>
        <w:t>Servicii</w:t>
      </w:r>
      <w:r w:rsidR="00203BAC" w:rsidRPr="00D24CA3">
        <w:rPr>
          <w:rFonts w:ascii="Times New Roman" w:hAnsi="Times New Roman" w:cs="Times New Roman"/>
        </w:rPr>
        <w:t>lor furnizate</w:t>
      </w:r>
      <w:r w:rsidRPr="00D24CA3">
        <w:rPr>
          <w:rFonts w:ascii="Times New Roman" w:hAnsi="Times New Roman" w:cs="Times New Roman"/>
        </w:rPr>
        <w:t xml:space="preserve"> astfel cum sunt acestea descrise în Caietul de Sarcini;</w:t>
      </w:r>
    </w:p>
    <w:p w14:paraId="1BFF38C7" w14:textId="77777777" w:rsidR="00AF3012"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08BE8D45" w:rsidR="00EE1B24"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Standarde profesionale - cerințele profesionale legate de calitatea </w:t>
      </w:r>
      <w:r w:rsidR="007E7D9A" w:rsidRPr="00D24CA3">
        <w:rPr>
          <w:rFonts w:ascii="Times New Roman" w:hAnsi="Times New Roman" w:cs="Times New Roman"/>
        </w:rPr>
        <w:t>Servicii</w:t>
      </w:r>
      <w:r w:rsidR="00AF3012" w:rsidRPr="00D24CA3">
        <w:rPr>
          <w:rFonts w:ascii="Times New Roman" w:hAnsi="Times New Roman" w:cs="Times New Roman"/>
        </w:rPr>
        <w:t>lor</w:t>
      </w:r>
      <w:r w:rsidRPr="00D24CA3">
        <w:rPr>
          <w:rFonts w:ascii="Times New Roman" w:hAnsi="Times New Roman" w:cs="Times New Roman"/>
        </w:rPr>
        <w:t xml:space="preserve"> care ar fi respectate de către orice Contractant diligent care posedă cunoștințele și experiența </w:t>
      </w:r>
      <w:r w:rsidR="00AF3012" w:rsidRPr="00D24CA3">
        <w:rPr>
          <w:rFonts w:ascii="Times New Roman" w:hAnsi="Times New Roman" w:cs="Times New Roman"/>
        </w:rPr>
        <w:t xml:space="preserve">necesară </w:t>
      </w:r>
      <w:r w:rsidRPr="00D24CA3">
        <w:rPr>
          <w:rFonts w:ascii="Times New Roman" w:hAnsi="Times New Roman" w:cs="Times New Roman"/>
        </w:rPr>
        <w:t xml:space="preserve">și pe care Contractantul este obligat să le respecte în </w:t>
      </w:r>
      <w:r w:rsidR="00005538" w:rsidRPr="00D24CA3">
        <w:rPr>
          <w:rFonts w:ascii="Times New Roman" w:hAnsi="Times New Roman" w:cs="Times New Roman"/>
        </w:rPr>
        <w:t>prestare</w:t>
      </w:r>
      <w:r w:rsidR="00AF3012" w:rsidRPr="00D24CA3">
        <w:rPr>
          <w:rFonts w:ascii="Times New Roman" w:hAnsi="Times New Roman" w:cs="Times New Roman"/>
        </w:rPr>
        <w:t>a</w:t>
      </w:r>
      <w:r w:rsidRPr="00D24CA3">
        <w:rPr>
          <w:rFonts w:ascii="Times New Roman" w:hAnsi="Times New Roman" w:cs="Times New Roman"/>
        </w:rPr>
        <w:t xml:space="preserve"> tuturor </w:t>
      </w:r>
      <w:r w:rsidR="007E7D9A" w:rsidRPr="00D24CA3">
        <w:rPr>
          <w:rFonts w:ascii="Times New Roman" w:hAnsi="Times New Roman" w:cs="Times New Roman"/>
        </w:rPr>
        <w:t>Servicii</w:t>
      </w:r>
      <w:r w:rsidR="00AF3012" w:rsidRPr="00D24CA3">
        <w:rPr>
          <w:rFonts w:ascii="Times New Roman" w:hAnsi="Times New Roman" w:cs="Times New Roman"/>
        </w:rPr>
        <w:t>lor</w:t>
      </w:r>
      <w:r w:rsidRPr="00D24CA3">
        <w:rPr>
          <w:rFonts w:ascii="Times New Roman" w:hAnsi="Times New Roman" w:cs="Times New Roman"/>
        </w:rPr>
        <w:t xml:space="preserve"> incluse în prezentul Contract;</w:t>
      </w:r>
    </w:p>
    <w:p w14:paraId="3268D33C" w14:textId="77777777" w:rsidR="00EE1B24"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7D54494B" w14:textId="636B790B" w:rsidR="00EE1B24"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5F3621" w:rsidRPr="00D24CA3">
        <w:rPr>
          <w:rFonts w:ascii="Times New Roman" w:hAnsi="Times New Roman" w:cs="Times New Roman"/>
        </w:rPr>
        <w:t xml:space="preserve">Autorității </w:t>
      </w:r>
      <w:r w:rsidRPr="00D24CA3">
        <w:rPr>
          <w:rFonts w:ascii="Times New Roman" w:hAnsi="Times New Roman" w:cs="Times New Roman"/>
        </w:rPr>
        <w:t>contractante nu este luată în calculul termenului. Dacă ultima zi a unui termen exprimat altfel decât în ore este o zi de sărbătoare legală, o duminică sau o sâmbătă, termenul se încheie la expirarea ultimei or</w:t>
      </w:r>
      <w:r w:rsidR="00EE1B24" w:rsidRPr="00D24CA3">
        <w:rPr>
          <w:rFonts w:ascii="Times New Roman" w:hAnsi="Times New Roman" w:cs="Times New Roman"/>
        </w:rPr>
        <w:t>e a următoarei zile lucrătoare;</w:t>
      </w:r>
    </w:p>
    <w:p w14:paraId="74C8555F" w14:textId="6182D2E9" w:rsidR="004D3CE5" w:rsidRPr="00D24CA3" w:rsidRDefault="004D3CE5" w:rsidP="00713F1F">
      <w:pPr>
        <w:pStyle w:val="ListParagraph"/>
        <w:numPr>
          <w:ilvl w:val="0"/>
          <w:numId w:val="10"/>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 xml:space="preserve">Zi - înseamnă zi calendaristică, iar anul înseamnă 365 de zile; în afara cazului în care se prevede expres că sunt zile </w:t>
      </w:r>
      <w:r w:rsidR="005778CF" w:rsidRPr="00D24CA3">
        <w:rPr>
          <w:rFonts w:ascii="Times New Roman" w:hAnsi="Times New Roman" w:cs="Times New Roman"/>
        </w:rPr>
        <w:t>l</w:t>
      </w:r>
      <w:r w:rsidRPr="00D24CA3">
        <w:rPr>
          <w:rFonts w:ascii="Times New Roman" w:hAnsi="Times New Roman" w:cs="Times New Roman"/>
        </w:rPr>
        <w:t>ucrătoare.</w:t>
      </w:r>
    </w:p>
    <w:p w14:paraId="5B42390B" w14:textId="77777777" w:rsidR="00A80DE7" w:rsidRPr="00D24CA3" w:rsidRDefault="00A80DE7" w:rsidP="00A80DE7">
      <w:pPr>
        <w:pStyle w:val="ListParagraph"/>
        <w:spacing w:after="0" w:line="240" w:lineRule="auto"/>
        <w:ind w:left="0"/>
        <w:contextualSpacing w:val="0"/>
        <w:jc w:val="both"/>
        <w:rPr>
          <w:rFonts w:ascii="Times New Roman" w:hAnsi="Times New Roman" w:cs="Times New Roman"/>
        </w:rPr>
      </w:pPr>
    </w:p>
    <w:p w14:paraId="027C61BF" w14:textId="4CC359A7" w:rsidR="004D3CE5" w:rsidRPr="00D24CA3" w:rsidRDefault="004D3CE5" w:rsidP="00713F1F">
      <w:pPr>
        <w:pStyle w:val="ListParagraph"/>
        <w:numPr>
          <w:ilvl w:val="0"/>
          <w:numId w:val="7"/>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Interpretare</w:t>
      </w:r>
    </w:p>
    <w:p w14:paraId="4E4CC3C9" w14:textId="77777777" w:rsidR="00EE1B24" w:rsidRPr="00D24CA3" w:rsidRDefault="004D3CE5" w:rsidP="00713F1F">
      <w:pPr>
        <w:pStyle w:val="ListParagraph"/>
        <w:numPr>
          <w:ilvl w:val="0"/>
          <w:numId w:val="12"/>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00CCDA75" w:rsidR="004D3CE5" w:rsidRPr="00D24CA3" w:rsidRDefault="004D3CE5" w:rsidP="00713F1F">
      <w:pPr>
        <w:pStyle w:val="ListParagraph"/>
        <w:numPr>
          <w:ilvl w:val="0"/>
          <w:numId w:val="12"/>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1FA40930" w14:textId="59738A09" w:rsidR="00932A30" w:rsidRPr="00D24CA3" w:rsidRDefault="00932A30" w:rsidP="00713F1F">
      <w:pPr>
        <w:pStyle w:val="ListParagraph"/>
        <w:numPr>
          <w:ilvl w:val="0"/>
          <w:numId w:val="12"/>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Clauzele si expresiile vor fi interpretate prin raportare la intregul contract</w:t>
      </w:r>
    </w:p>
    <w:p w14:paraId="76DE165F" w14:textId="77777777" w:rsidR="004D3CE5" w:rsidRPr="00D24CA3" w:rsidRDefault="004D3CE5" w:rsidP="001B71C4">
      <w:pPr>
        <w:spacing w:after="0" w:line="240" w:lineRule="auto"/>
        <w:ind w:left="1"/>
        <w:jc w:val="both"/>
        <w:rPr>
          <w:rFonts w:ascii="Times New Roman" w:hAnsi="Times New Roman" w:cs="Times New Roman"/>
        </w:rPr>
      </w:pPr>
    </w:p>
    <w:p w14:paraId="410D3F6F" w14:textId="19225FC0" w:rsidR="004D3CE5" w:rsidRPr="00D24CA3" w:rsidRDefault="004D3CE5" w:rsidP="00713F1F">
      <w:pPr>
        <w:pStyle w:val="ListParagraph"/>
        <w:numPr>
          <w:ilvl w:val="0"/>
          <w:numId w:val="7"/>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Obiectul Contractului</w:t>
      </w:r>
    </w:p>
    <w:p w14:paraId="34476828" w14:textId="00863B8E" w:rsidR="004D3CE5" w:rsidRDefault="004D3CE5" w:rsidP="00713F1F">
      <w:pPr>
        <w:pStyle w:val="ListParagraph"/>
        <w:numPr>
          <w:ilvl w:val="0"/>
          <w:numId w:val="13"/>
        </w:numPr>
        <w:tabs>
          <w:tab w:val="left" w:pos="361"/>
        </w:tabs>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Obiectul prezentului Contract îl reprezintă</w:t>
      </w:r>
      <w:r w:rsidR="00D50177" w:rsidRPr="00D24CA3">
        <w:rPr>
          <w:rFonts w:ascii="Times New Roman" w:hAnsi="Times New Roman" w:cs="Times New Roman"/>
        </w:rPr>
        <w:t xml:space="preserve"> </w:t>
      </w:r>
      <w:r w:rsidR="004117FE" w:rsidRPr="00D24CA3">
        <w:rPr>
          <w:rFonts w:ascii="Times New Roman" w:hAnsi="Times New Roman" w:cs="Times New Roman"/>
        </w:rPr>
        <w:t>”</w:t>
      </w:r>
      <w:r w:rsidR="005778CF" w:rsidRPr="00D24CA3">
        <w:rPr>
          <w:rFonts w:ascii="Times New Roman" w:hAnsi="Times New Roman" w:cs="Times New Roman"/>
        </w:rPr>
        <w:t xml:space="preserve"> </w:t>
      </w:r>
      <w:r w:rsidR="005778CF" w:rsidRPr="00D24CA3">
        <w:rPr>
          <w:rFonts w:ascii="Times New Roman" w:hAnsi="Times New Roman" w:cs="Times New Roman"/>
          <w:b/>
          <w:noProof/>
        </w:rPr>
        <w:t xml:space="preserve">Servicii de mentenanță </w:t>
      </w:r>
      <w:r w:rsidR="00932A30" w:rsidRPr="00D24CA3">
        <w:rPr>
          <w:rFonts w:ascii="Times New Roman" w:hAnsi="Times New Roman" w:cs="Times New Roman"/>
          <w:b/>
          <w:noProof/>
        </w:rPr>
        <w:t>centrale termice si instalatii aferrente aflate in dotarea SCJU Constanta</w:t>
      </w:r>
      <w:r w:rsidR="005778CF" w:rsidRPr="00D24CA3">
        <w:rPr>
          <w:rFonts w:ascii="Times New Roman" w:hAnsi="Times New Roman" w:cs="Times New Roman"/>
          <w:b/>
          <w:noProof/>
        </w:rPr>
        <w:t xml:space="preserve">” </w:t>
      </w:r>
      <w:r w:rsidRPr="00D24CA3">
        <w:rPr>
          <w:rFonts w:ascii="Times New Roman" w:hAnsi="Times New Roman" w:cs="Times New Roman"/>
        </w:rPr>
        <w:t xml:space="preserve">denumite în continuare </w:t>
      </w:r>
      <w:r w:rsidR="007E7D9A" w:rsidRPr="00D24CA3">
        <w:rPr>
          <w:rFonts w:ascii="Times New Roman" w:hAnsi="Times New Roman" w:cs="Times New Roman"/>
        </w:rPr>
        <w:t>Servicii</w:t>
      </w:r>
      <w:r w:rsidRPr="00D24CA3">
        <w:rPr>
          <w:rFonts w:ascii="Times New Roman" w:hAnsi="Times New Roman" w:cs="Times New Roman"/>
        </w:rPr>
        <w:t xml:space="preserve">, pe care Contractantul se obligă să le presteze în conformitate cu prevederile </w:t>
      </w:r>
      <w:r w:rsidR="00932A30" w:rsidRPr="00D24CA3">
        <w:rPr>
          <w:rFonts w:ascii="Times New Roman" w:hAnsi="Times New Roman" w:cs="Times New Roman"/>
        </w:rPr>
        <w:t>Caietului de sarcini nr.</w:t>
      </w:r>
      <w:r w:rsidR="0010696C">
        <w:rPr>
          <w:rFonts w:ascii="Times New Roman" w:hAnsi="Times New Roman" w:cs="Times New Roman"/>
        </w:rPr>
        <w:t>18337</w:t>
      </w:r>
      <w:r w:rsidR="005778CF" w:rsidRPr="00D24CA3">
        <w:rPr>
          <w:rFonts w:ascii="Times New Roman" w:hAnsi="Times New Roman" w:cs="Times New Roman"/>
        </w:rPr>
        <w:t>/</w:t>
      </w:r>
      <w:r w:rsidR="0010696C">
        <w:rPr>
          <w:rFonts w:ascii="Times New Roman" w:hAnsi="Times New Roman" w:cs="Times New Roman"/>
        </w:rPr>
        <w:t>24</w:t>
      </w:r>
      <w:r w:rsidR="005778CF" w:rsidRPr="00D24CA3">
        <w:rPr>
          <w:rFonts w:ascii="Times New Roman" w:hAnsi="Times New Roman" w:cs="Times New Roman"/>
        </w:rPr>
        <w:t>.0</w:t>
      </w:r>
      <w:r w:rsidR="0010696C">
        <w:rPr>
          <w:rFonts w:ascii="Times New Roman" w:hAnsi="Times New Roman" w:cs="Times New Roman"/>
        </w:rPr>
        <w:t>3</w:t>
      </w:r>
      <w:r w:rsidR="005778CF" w:rsidRPr="00D24CA3">
        <w:rPr>
          <w:rFonts w:ascii="Times New Roman" w:hAnsi="Times New Roman" w:cs="Times New Roman"/>
        </w:rPr>
        <w:t>.202</w:t>
      </w:r>
      <w:r w:rsidR="0010696C">
        <w:rPr>
          <w:rFonts w:ascii="Times New Roman" w:hAnsi="Times New Roman" w:cs="Times New Roman"/>
        </w:rPr>
        <w:t>5</w:t>
      </w:r>
      <w:r w:rsidR="005778CF" w:rsidRPr="00D24CA3">
        <w:rPr>
          <w:rFonts w:ascii="Times New Roman" w:hAnsi="Times New Roman" w:cs="Times New Roman"/>
        </w:rPr>
        <w:t xml:space="preserve">, prezentului </w:t>
      </w:r>
      <w:r w:rsidRPr="00D24CA3">
        <w:rPr>
          <w:rFonts w:ascii="Times New Roman" w:hAnsi="Times New Roman" w:cs="Times New Roman"/>
        </w:rPr>
        <w:t xml:space="preserve">Contract, – </w:t>
      </w:r>
      <w:r w:rsidR="00932A30" w:rsidRPr="00D24CA3">
        <w:rPr>
          <w:rFonts w:ascii="Times New Roman" w:hAnsi="Times New Roman" w:cs="Times New Roman"/>
        </w:rPr>
        <w:t xml:space="preserve">oferta </w:t>
      </w:r>
      <w:r w:rsidR="00E81C0D">
        <w:rPr>
          <w:rFonts w:ascii="Times New Roman" w:hAnsi="Times New Roman" w:cs="Times New Roman"/>
        </w:rPr>
        <w:t xml:space="preserve"> nr……………………………….</w:t>
      </w:r>
      <w:r w:rsidRPr="00D24CA3">
        <w:rPr>
          <w:rFonts w:ascii="Times New Roman" w:hAnsi="Times New Roman" w:cs="Times New Roman"/>
        </w:rPr>
        <w:t xml:space="preserve"> aprobările și standardele tehnice, profesion</w:t>
      </w:r>
      <w:r w:rsidR="008C4A3F" w:rsidRPr="00D24CA3">
        <w:rPr>
          <w:rFonts w:ascii="Times New Roman" w:hAnsi="Times New Roman" w:cs="Times New Roman"/>
        </w:rPr>
        <w:t>ale și de calitate în vigoare:</w:t>
      </w:r>
    </w:p>
    <w:p w14:paraId="5842C1F3" w14:textId="77777777" w:rsidR="00EA4C86" w:rsidRDefault="00EA4C86" w:rsidP="00EA4C86">
      <w:pPr>
        <w:tabs>
          <w:tab w:val="left" w:pos="361"/>
        </w:tabs>
        <w:spacing w:after="0" w:line="240" w:lineRule="auto"/>
        <w:jc w:val="both"/>
        <w:rPr>
          <w:rFonts w:ascii="Times New Roman" w:hAnsi="Times New Roman" w:cs="Times New Roman"/>
        </w:rPr>
      </w:pP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
        <w:gridCol w:w="1256"/>
        <w:gridCol w:w="1353"/>
        <w:gridCol w:w="1077"/>
        <w:gridCol w:w="972"/>
        <w:gridCol w:w="1331"/>
        <w:gridCol w:w="773"/>
        <w:gridCol w:w="974"/>
        <w:gridCol w:w="1170"/>
        <w:gridCol w:w="990"/>
      </w:tblGrid>
      <w:tr w:rsidR="00F60602" w:rsidRPr="006D7CF8" w14:paraId="527AB6D5" w14:textId="77777777" w:rsidTr="00F379AB">
        <w:tc>
          <w:tcPr>
            <w:tcW w:w="449" w:type="dxa"/>
            <w:shd w:val="clear" w:color="auto" w:fill="auto"/>
            <w:vAlign w:val="center"/>
          </w:tcPr>
          <w:p w14:paraId="58ACE279"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Nr</w:t>
            </w:r>
          </w:p>
          <w:p w14:paraId="7B791831"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crt</w:t>
            </w:r>
          </w:p>
        </w:tc>
        <w:tc>
          <w:tcPr>
            <w:tcW w:w="1256" w:type="dxa"/>
            <w:shd w:val="clear" w:color="auto" w:fill="auto"/>
            <w:vAlign w:val="center"/>
          </w:tcPr>
          <w:p w14:paraId="6FA200A4"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Utilaj</w:t>
            </w:r>
          </w:p>
        </w:tc>
        <w:tc>
          <w:tcPr>
            <w:tcW w:w="1353" w:type="dxa"/>
            <w:shd w:val="clear" w:color="auto" w:fill="auto"/>
            <w:vAlign w:val="center"/>
          </w:tcPr>
          <w:p w14:paraId="34FF82B3"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 xml:space="preserve">Adresa </w:t>
            </w:r>
          </w:p>
        </w:tc>
        <w:tc>
          <w:tcPr>
            <w:tcW w:w="1077" w:type="dxa"/>
            <w:shd w:val="clear" w:color="auto" w:fill="auto"/>
            <w:vAlign w:val="center"/>
          </w:tcPr>
          <w:p w14:paraId="4945CEE4"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Seria</w:t>
            </w:r>
          </w:p>
        </w:tc>
        <w:tc>
          <w:tcPr>
            <w:tcW w:w="972" w:type="dxa"/>
            <w:shd w:val="clear" w:color="auto" w:fill="auto"/>
            <w:vAlign w:val="center"/>
          </w:tcPr>
          <w:p w14:paraId="161ECDB5" w14:textId="77777777" w:rsidR="00F60602" w:rsidRPr="006D7CF8" w:rsidRDefault="00F60602" w:rsidP="006932C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Nr. inreg.</w:t>
            </w:r>
          </w:p>
          <w:p w14:paraId="36C65A2B" w14:textId="77777777" w:rsidR="00F60602" w:rsidRPr="006D7CF8" w:rsidRDefault="00F60602" w:rsidP="006932C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int/ISCIR</w:t>
            </w:r>
          </w:p>
        </w:tc>
        <w:tc>
          <w:tcPr>
            <w:tcW w:w="1331" w:type="dxa"/>
            <w:shd w:val="clear" w:color="auto" w:fill="auto"/>
            <w:vAlign w:val="center"/>
          </w:tcPr>
          <w:p w14:paraId="727DED0C"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Puterea</w:t>
            </w:r>
          </w:p>
          <w:p w14:paraId="63FBE5DC"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 xml:space="preserve">Presiunea </w:t>
            </w:r>
          </w:p>
        </w:tc>
        <w:tc>
          <w:tcPr>
            <w:tcW w:w="773" w:type="dxa"/>
            <w:shd w:val="clear" w:color="auto" w:fill="auto"/>
            <w:vAlign w:val="center"/>
          </w:tcPr>
          <w:p w14:paraId="51AE168B"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Starea</w:t>
            </w:r>
          </w:p>
        </w:tc>
        <w:tc>
          <w:tcPr>
            <w:tcW w:w="974" w:type="dxa"/>
            <w:shd w:val="clear" w:color="auto" w:fill="auto"/>
            <w:vAlign w:val="center"/>
          </w:tcPr>
          <w:p w14:paraId="1EA3A25F"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Echipamente de siguranta</w:t>
            </w:r>
          </w:p>
          <w:p w14:paraId="0698E21E"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(scadente)</w:t>
            </w:r>
          </w:p>
        </w:tc>
        <w:tc>
          <w:tcPr>
            <w:tcW w:w="1170" w:type="dxa"/>
            <w:shd w:val="clear" w:color="auto" w:fill="auto"/>
          </w:tcPr>
          <w:p w14:paraId="322756F1" w14:textId="77777777" w:rsidR="00F60602" w:rsidRPr="00801399" w:rsidRDefault="00F60602" w:rsidP="006932C9">
            <w:pPr>
              <w:jc w:val="both"/>
            </w:pPr>
            <w:r w:rsidRPr="00801399">
              <w:t>Pret unitar lei fara tva / mentenanta lunara</w:t>
            </w:r>
          </w:p>
        </w:tc>
        <w:tc>
          <w:tcPr>
            <w:tcW w:w="990" w:type="dxa"/>
            <w:shd w:val="clear" w:color="auto" w:fill="auto"/>
          </w:tcPr>
          <w:p w14:paraId="2A3F1E50" w14:textId="77777777" w:rsidR="00F60602" w:rsidRPr="00801399" w:rsidRDefault="00F60602" w:rsidP="006932C9">
            <w:pPr>
              <w:jc w:val="both"/>
            </w:pPr>
            <w:r w:rsidRPr="00801399">
              <w:t>Pret VTP/AF la scadenta(RON)</w:t>
            </w:r>
          </w:p>
        </w:tc>
      </w:tr>
      <w:tr w:rsidR="00F60602" w:rsidRPr="006D7CF8" w14:paraId="4B1365A4" w14:textId="77777777" w:rsidTr="00F379AB">
        <w:tc>
          <w:tcPr>
            <w:tcW w:w="449" w:type="dxa"/>
            <w:shd w:val="clear" w:color="auto" w:fill="auto"/>
            <w:vAlign w:val="center"/>
          </w:tcPr>
          <w:p w14:paraId="48C4E611"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lastRenderedPageBreak/>
              <w:t>1</w:t>
            </w:r>
          </w:p>
        </w:tc>
        <w:tc>
          <w:tcPr>
            <w:tcW w:w="1256" w:type="dxa"/>
            <w:shd w:val="clear" w:color="auto" w:fill="auto"/>
            <w:vAlign w:val="center"/>
          </w:tcPr>
          <w:p w14:paraId="44BAE81A"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1353" w:type="dxa"/>
            <w:shd w:val="clear" w:color="auto" w:fill="auto"/>
            <w:vAlign w:val="center"/>
          </w:tcPr>
          <w:p w14:paraId="516703B0"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B-dul Tomis, nr. 145</w:t>
            </w:r>
          </w:p>
          <w:p w14:paraId="78055365"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Constanta</w:t>
            </w:r>
          </w:p>
        </w:tc>
        <w:tc>
          <w:tcPr>
            <w:tcW w:w="1077" w:type="dxa"/>
            <w:shd w:val="clear" w:color="auto" w:fill="auto"/>
            <w:vAlign w:val="center"/>
          </w:tcPr>
          <w:p w14:paraId="7F5D4F6F"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3102206000-103620/2007</w:t>
            </w:r>
          </w:p>
        </w:tc>
        <w:tc>
          <w:tcPr>
            <w:tcW w:w="972" w:type="dxa"/>
            <w:shd w:val="clear" w:color="auto" w:fill="auto"/>
            <w:vAlign w:val="center"/>
          </w:tcPr>
          <w:p w14:paraId="39BD5E5E" w14:textId="77777777" w:rsidR="00F60602" w:rsidRPr="006D7CF8" w:rsidRDefault="00F60602" w:rsidP="006932C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3819</w:t>
            </w:r>
          </w:p>
        </w:tc>
        <w:tc>
          <w:tcPr>
            <w:tcW w:w="1331" w:type="dxa"/>
            <w:shd w:val="clear" w:color="auto" w:fill="auto"/>
            <w:vAlign w:val="center"/>
          </w:tcPr>
          <w:p w14:paraId="30DA1E88"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P=2500kw</w:t>
            </w:r>
          </w:p>
          <w:p w14:paraId="3AD20DD7"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pn=6 bar; T=110ºC</w:t>
            </w:r>
          </w:p>
        </w:tc>
        <w:tc>
          <w:tcPr>
            <w:tcW w:w="773" w:type="dxa"/>
            <w:shd w:val="clear" w:color="auto" w:fill="auto"/>
            <w:vAlign w:val="center"/>
          </w:tcPr>
          <w:p w14:paraId="2769C10E"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974" w:type="dxa"/>
            <w:shd w:val="clear" w:color="auto" w:fill="auto"/>
            <w:vAlign w:val="center"/>
          </w:tcPr>
          <w:p w14:paraId="1F2008A9"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0670/01.05.2025</w:t>
            </w:r>
          </w:p>
          <w:p w14:paraId="2AF8F551"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0671/01.05.2025</w:t>
            </w:r>
          </w:p>
          <w:p w14:paraId="2BE7E790" w14:textId="77777777" w:rsidR="00F60602" w:rsidRPr="006D7CF8" w:rsidRDefault="00F60602" w:rsidP="006932C9">
            <w:pPr>
              <w:pStyle w:val="WW-Default"/>
              <w:rPr>
                <w:rFonts w:ascii="Times New Roman" w:eastAsia="Calibri" w:hAnsi="Times New Roman" w:cs="Times New Roman"/>
                <w:color w:val="auto"/>
                <w:sz w:val="22"/>
                <w:szCs w:val="22"/>
              </w:rPr>
            </w:pPr>
          </w:p>
        </w:tc>
        <w:tc>
          <w:tcPr>
            <w:tcW w:w="1170" w:type="dxa"/>
            <w:shd w:val="clear" w:color="auto" w:fill="auto"/>
          </w:tcPr>
          <w:p w14:paraId="7AAB4F8F" w14:textId="77777777" w:rsidR="00F60602" w:rsidRPr="006D7CF8" w:rsidRDefault="00F60602" w:rsidP="006932C9">
            <w:pPr>
              <w:jc w:val="both"/>
              <w:rPr>
                <w:b/>
              </w:rPr>
            </w:pPr>
          </w:p>
        </w:tc>
        <w:tc>
          <w:tcPr>
            <w:tcW w:w="990" w:type="dxa"/>
            <w:shd w:val="clear" w:color="auto" w:fill="auto"/>
          </w:tcPr>
          <w:p w14:paraId="19180F65" w14:textId="77777777" w:rsidR="00F60602" w:rsidRPr="006D7CF8" w:rsidRDefault="00F60602" w:rsidP="006932C9">
            <w:pPr>
              <w:jc w:val="both"/>
              <w:rPr>
                <w:b/>
              </w:rPr>
            </w:pPr>
          </w:p>
        </w:tc>
      </w:tr>
      <w:tr w:rsidR="00F60602" w:rsidRPr="006D7CF8" w14:paraId="3EE4F315" w14:textId="77777777" w:rsidTr="00F379AB">
        <w:tc>
          <w:tcPr>
            <w:tcW w:w="449" w:type="dxa"/>
            <w:shd w:val="clear" w:color="auto" w:fill="auto"/>
            <w:vAlign w:val="center"/>
          </w:tcPr>
          <w:p w14:paraId="422F1726"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2</w:t>
            </w:r>
          </w:p>
        </w:tc>
        <w:tc>
          <w:tcPr>
            <w:tcW w:w="1256" w:type="dxa"/>
            <w:shd w:val="clear" w:color="auto" w:fill="auto"/>
            <w:vAlign w:val="center"/>
          </w:tcPr>
          <w:p w14:paraId="2397ED17"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1353" w:type="dxa"/>
            <w:shd w:val="clear" w:color="auto" w:fill="auto"/>
            <w:vAlign w:val="center"/>
          </w:tcPr>
          <w:p w14:paraId="166F4E7E"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 Sentinelei, nr. 2</w:t>
            </w:r>
          </w:p>
          <w:p w14:paraId="47230806"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Palazu Mare</w:t>
            </w:r>
          </w:p>
        </w:tc>
        <w:tc>
          <w:tcPr>
            <w:tcW w:w="1077" w:type="dxa"/>
            <w:shd w:val="clear" w:color="auto" w:fill="auto"/>
            <w:vAlign w:val="center"/>
          </w:tcPr>
          <w:p w14:paraId="25F79643"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1094036850005097/ 2005</w:t>
            </w:r>
          </w:p>
        </w:tc>
        <w:tc>
          <w:tcPr>
            <w:tcW w:w="972" w:type="dxa"/>
            <w:shd w:val="clear" w:color="auto" w:fill="auto"/>
            <w:vAlign w:val="center"/>
          </w:tcPr>
          <w:p w14:paraId="264C5824" w14:textId="77777777" w:rsidR="00F60602" w:rsidRPr="006D7CF8" w:rsidRDefault="00F60602" w:rsidP="006932C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3551</w:t>
            </w:r>
          </w:p>
        </w:tc>
        <w:tc>
          <w:tcPr>
            <w:tcW w:w="1331" w:type="dxa"/>
            <w:shd w:val="clear" w:color="auto" w:fill="auto"/>
            <w:vAlign w:val="center"/>
          </w:tcPr>
          <w:p w14:paraId="59DE21B6"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P=407kw</w:t>
            </w:r>
          </w:p>
          <w:p w14:paraId="39C02BA5"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pn=5 bar; T=90ºC</w:t>
            </w:r>
          </w:p>
        </w:tc>
        <w:tc>
          <w:tcPr>
            <w:tcW w:w="773" w:type="dxa"/>
            <w:shd w:val="clear" w:color="auto" w:fill="auto"/>
            <w:vAlign w:val="center"/>
          </w:tcPr>
          <w:p w14:paraId="1C571B55"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974" w:type="dxa"/>
            <w:shd w:val="clear" w:color="auto" w:fill="auto"/>
            <w:vAlign w:val="center"/>
          </w:tcPr>
          <w:p w14:paraId="54C03CCE"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Supape de sig. cu arc tip DUCO 11/4”X1</w:t>
            </w:r>
            <w:proofErr w:type="gramStart"/>
            <w:r w:rsidRPr="006D7CF8">
              <w:rPr>
                <w:rFonts w:ascii="Times New Roman" w:eastAsia="Calibri" w:hAnsi="Times New Roman" w:cs="Times New Roman"/>
                <w:color w:val="auto"/>
                <w:sz w:val="22"/>
                <w:szCs w:val="22"/>
              </w:rPr>
              <w:t>,5K</w:t>
            </w:r>
            <w:proofErr w:type="gramEnd"/>
            <w:r w:rsidRPr="006D7CF8">
              <w:rPr>
                <w:rFonts w:ascii="Times New Roman" w:eastAsia="Calibri" w:hAnsi="Times New Roman" w:cs="Times New Roman"/>
                <w:color w:val="auto"/>
                <w:sz w:val="22"/>
                <w:szCs w:val="22"/>
              </w:rPr>
              <w:t>.</w:t>
            </w:r>
          </w:p>
          <w:p w14:paraId="6DE99C20"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0612/20.02.2025</w:t>
            </w:r>
          </w:p>
          <w:p w14:paraId="36176A0B"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0613/20.02.2025</w:t>
            </w:r>
          </w:p>
          <w:p w14:paraId="3B4BE98F" w14:textId="77777777" w:rsidR="00F60602" w:rsidRPr="006D7CF8" w:rsidRDefault="00F60602" w:rsidP="006932C9">
            <w:pPr>
              <w:pStyle w:val="WW-Default"/>
              <w:rPr>
                <w:rFonts w:ascii="Times New Roman" w:eastAsia="Calibri" w:hAnsi="Times New Roman" w:cs="Times New Roman"/>
                <w:color w:val="auto"/>
                <w:sz w:val="22"/>
                <w:szCs w:val="22"/>
              </w:rPr>
            </w:pPr>
          </w:p>
        </w:tc>
        <w:tc>
          <w:tcPr>
            <w:tcW w:w="1170" w:type="dxa"/>
            <w:shd w:val="clear" w:color="auto" w:fill="auto"/>
          </w:tcPr>
          <w:p w14:paraId="6A4BEA50" w14:textId="77777777" w:rsidR="00F60602" w:rsidRPr="006D7CF8" w:rsidRDefault="00F60602" w:rsidP="006932C9">
            <w:pPr>
              <w:jc w:val="both"/>
              <w:rPr>
                <w:b/>
              </w:rPr>
            </w:pPr>
          </w:p>
        </w:tc>
        <w:tc>
          <w:tcPr>
            <w:tcW w:w="990" w:type="dxa"/>
            <w:shd w:val="clear" w:color="auto" w:fill="auto"/>
          </w:tcPr>
          <w:p w14:paraId="7D68F752" w14:textId="77777777" w:rsidR="00F60602" w:rsidRPr="006D7CF8" w:rsidRDefault="00F60602" w:rsidP="006932C9">
            <w:pPr>
              <w:jc w:val="both"/>
              <w:rPr>
                <w:b/>
              </w:rPr>
            </w:pPr>
          </w:p>
        </w:tc>
      </w:tr>
      <w:tr w:rsidR="00F60602" w:rsidRPr="006D7CF8" w14:paraId="58A32C24" w14:textId="77777777" w:rsidTr="00F379AB">
        <w:tc>
          <w:tcPr>
            <w:tcW w:w="449" w:type="dxa"/>
            <w:shd w:val="clear" w:color="auto" w:fill="auto"/>
            <w:vAlign w:val="center"/>
          </w:tcPr>
          <w:p w14:paraId="704E54DA"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3</w:t>
            </w:r>
          </w:p>
        </w:tc>
        <w:tc>
          <w:tcPr>
            <w:tcW w:w="1256" w:type="dxa"/>
            <w:shd w:val="clear" w:color="auto" w:fill="auto"/>
            <w:vAlign w:val="center"/>
          </w:tcPr>
          <w:p w14:paraId="081A2270"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1353" w:type="dxa"/>
            <w:shd w:val="clear" w:color="auto" w:fill="auto"/>
            <w:vAlign w:val="center"/>
          </w:tcPr>
          <w:p w14:paraId="6DA7E43F"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 Nicolae Titulescu, nr. 157 Agigea</w:t>
            </w:r>
          </w:p>
        </w:tc>
        <w:tc>
          <w:tcPr>
            <w:tcW w:w="1077" w:type="dxa"/>
            <w:shd w:val="clear" w:color="auto" w:fill="auto"/>
            <w:vAlign w:val="center"/>
          </w:tcPr>
          <w:p w14:paraId="5CEC429D"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0053/2000</w:t>
            </w:r>
          </w:p>
        </w:tc>
        <w:tc>
          <w:tcPr>
            <w:tcW w:w="972" w:type="dxa"/>
            <w:shd w:val="clear" w:color="auto" w:fill="auto"/>
            <w:vAlign w:val="center"/>
          </w:tcPr>
          <w:p w14:paraId="6EC47971" w14:textId="77777777" w:rsidR="00F60602" w:rsidRPr="006D7CF8" w:rsidRDefault="00F60602" w:rsidP="006932C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1120</w:t>
            </w:r>
          </w:p>
        </w:tc>
        <w:tc>
          <w:tcPr>
            <w:tcW w:w="1331" w:type="dxa"/>
            <w:shd w:val="clear" w:color="auto" w:fill="auto"/>
            <w:vAlign w:val="center"/>
          </w:tcPr>
          <w:p w14:paraId="0273E049"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P=930kw</w:t>
            </w:r>
          </w:p>
          <w:p w14:paraId="32700A4A"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pn=6bar; T=95 ºC</w:t>
            </w:r>
          </w:p>
        </w:tc>
        <w:tc>
          <w:tcPr>
            <w:tcW w:w="773" w:type="dxa"/>
            <w:shd w:val="clear" w:color="auto" w:fill="auto"/>
            <w:vAlign w:val="center"/>
          </w:tcPr>
          <w:p w14:paraId="0F479473"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974" w:type="dxa"/>
            <w:shd w:val="clear" w:color="auto" w:fill="auto"/>
            <w:vAlign w:val="center"/>
          </w:tcPr>
          <w:p w14:paraId="4816C8E8"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0657/30.04.2024</w:t>
            </w:r>
          </w:p>
          <w:p w14:paraId="2D2650E9"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0658/30.04.2024</w:t>
            </w:r>
          </w:p>
          <w:p w14:paraId="31FAD250" w14:textId="77777777" w:rsidR="00F60602" w:rsidRPr="006D7CF8" w:rsidRDefault="00F60602" w:rsidP="006932C9">
            <w:pPr>
              <w:pStyle w:val="WW-Default"/>
              <w:rPr>
                <w:rFonts w:ascii="Times New Roman" w:eastAsia="Calibri" w:hAnsi="Times New Roman" w:cs="Times New Roman"/>
                <w:color w:val="auto"/>
                <w:sz w:val="22"/>
                <w:szCs w:val="22"/>
              </w:rPr>
            </w:pPr>
          </w:p>
        </w:tc>
        <w:tc>
          <w:tcPr>
            <w:tcW w:w="1170" w:type="dxa"/>
            <w:shd w:val="clear" w:color="auto" w:fill="auto"/>
          </w:tcPr>
          <w:p w14:paraId="7E630E77" w14:textId="77777777" w:rsidR="00F60602" w:rsidRPr="006D7CF8" w:rsidRDefault="00F60602" w:rsidP="006932C9">
            <w:pPr>
              <w:jc w:val="both"/>
              <w:rPr>
                <w:b/>
              </w:rPr>
            </w:pPr>
          </w:p>
        </w:tc>
        <w:tc>
          <w:tcPr>
            <w:tcW w:w="990" w:type="dxa"/>
            <w:shd w:val="clear" w:color="auto" w:fill="auto"/>
          </w:tcPr>
          <w:p w14:paraId="392EEF68" w14:textId="77777777" w:rsidR="00F60602" w:rsidRPr="006D7CF8" w:rsidRDefault="00F60602" w:rsidP="006932C9">
            <w:pPr>
              <w:jc w:val="both"/>
              <w:rPr>
                <w:b/>
              </w:rPr>
            </w:pPr>
          </w:p>
        </w:tc>
      </w:tr>
      <w:tr w:rsidR="00F60602" w:rsidRPr="006D7CF8" w14:paraId="56EC6672" w14:textId="77777777" w:rsidTr="00F379AB">
        <w:tc>
          <w:tcPr>
            <w:tcW w:w="449" w:type="dxa"/>
            <w:shd w:val="clear" w:color="auto" w:fill="auto"/>
            <w:vAlign w:val="center"/>
          </w:tcPr>
          <w:p w14:paraId="06E1463C"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4</w:t>
            </w:r>
          </w:p>
        </w:tc>
        <w:tc>
          <w:tcPr>
            <w:tcW w:w="1256" w:type="dxa"/>
            <w:shd w:val="clear" w:color="auto" w:fill="auto"/>
            <w:vAlign w:val="center"/>
          </w:tcPr>
          <w:p w14:paraId="0B502785"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1353" w:type="dxa"/>
            <w:shd w:val="clear" w:color="auto" w:fill="auto"/>
            <w:vAlign w:val="center"/>
          </w:tcPr>
          <w:p w14:paraId="1D08C3E1"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 xml:space="preserve">Str. Trandafirilor nr. 89 </w:t>
            </w:r>
          </w:p>
          <w:p w14:paraId="744F48CE"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oras Baneasa</w:t>
            </w:r>
          </w:p>
        </w:tc>
        <w:tc>
          <w:tcPr>
            <w:tcW w:w="1077" w:type="dxa"/>
            <w:shd w:val="clear" w:color="auto" w:fill="auto"/>
            <w:vAlign w:val="center"/>
          </w:tcPr>
          <w:p w14:paraId="20A8FE46"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162410237186/2012</w:t>
            </w:r>
          </w:p>
        </w:tc>
        <w:tc>
          <w:tcPr>
            <w:tcW w:w="972" w:type="dxa"/>
            <w:shd w:val="clear" w:color="auto" w:fill="auto"/>
            <w:vAlign w:val="center"/>
          </w:tcPr>
          <w:p w14:paraId="0E2F8B97" w14:textId="77777777" w:rsidR="00F60602" w:rsidRPr="006D7CF8" w:rsidRDefault="00F60602" w:rsidP="006932C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30135</w:t>
            </w:r>
          </w:p>
        </w:tc>
        <w:tc>
          <w:tcPr>
            <w:tcW w:w="1331" w:type="dxa"/>
            <w:shd w:val="clear" w:color="auto" w:fill="auto"/>
            <w:vAlign w:val="center"/>
          </w:tcPr>
          <w:p w14:paraId="510AD042"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Pmax=49kw</w:t>
            </w:r>
          </w:p>
          <w:p w14:paraId="26E45ADB"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 3 bari</w:t>
            </w:r>
          </w:p>
          <w:p w14:paraId="217E4619"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T=90</w:t>
            </w:r>
            <w:r w:rsidRPr="006D7CF8">
              <w:rPr>
                <w:rFonts w:ascii="Times New Roman" w:eastAsia="Calibri" w:hAnsi="Times New Roman" w:cs="Times New Roman"/>
                <w:color w:val="auto"/>
                <w:sz w:val="22"/>
                <w:szCs w:val="22"/>
                <w:vertAlign w:val="superscript"/>
              </w:rPr>
              <w:t>0</w:t>
            </w:r>
            <w:r w:rsidRPr="006D7CF8">
              <w:rPr>
                <w:rFonts w:ascii="Times New Roman" w:eastAsia="Calibri" w:hAnsi="Times New Roman" w:cs="Times New Roman"/>
                <w:color w:val="auto"/>
                <w:sz w:val="22"/>
                <w:szCs w:val="22"/>
              </w:rPr>
              <w:t>C</w:t>
            </w:r>
          </w:p>
        </w:tc>
        <w:tc>
          <w:tcPr>
            <w:tcW w:w="773" w:type="dxa"/>
            <w:shd w:val="clear" w:color="auto" w:fill="auto"/>
            <w:vAlign w:val="center"/>
          </w:tcPr>
          <w:p w14:paraId="0453EBF3" w14:textId="77777777" w:rsidR="00F60602" w:rsidRPr="006D7CF8" w:rsidRDefault="00F60602" w:rsidP="006932C9">
            <w:pPr>
              <w:pStyle w:val="WW-Default"/>
              <w:jc w:val="center"/>
              <w:rPr>
                <w:rFonts w:ascii="Times New Roman" w:eastAsia="Calibri" w:hAnsi="Times New Roman" w:cs="Times New Roman"/>
                <w:color w:val="auto"/>
                <w:sz w:val="22"/>
                <w:szCs w:val="22"/>
                <w:lang w:val="en-GB"/>
              </w:rPr>
            </w:pPr>
            <w:r w:rsidRPr="006D7CF8">
              <w:rPr>
                <w:rFonts w:ascii="Times New Roman" w:eastAsia="Calibri" w:hAnsi="Times New Roman" w:cs="Times New Roman"/>
                <w:color w:val="auto"/>
                <w:sz w:val="22"/>
                <w:szCs w:val="22"/>
              </w:rPr>
              <w:t>F</w:t>
            </w:r>
          </w:p>
        </w:tc>
        <w:tc>
          <w:tcPr>
            <w:tcW w:w="974" w:type="dxa"/>
            <w:shd w:val="clear" w:color="auto" w:fill="auto"/>
            <w:vAlign w:val="center"/>
          </w:tcPr>
          <w:p w14:paraId="228F8BF7" w14:textId="77777777" w:rsidR="00F60602" w:rsidRPr="006D7CF8" w:rsidRDefault="00F60602" w:rsidP="006932C9">
            <w:pPr>
              <w:pStyle w:val="WW-Default"/>
              <w:rPr>
                <w:rFonts w:ascii="Times New Roman" w:eastAsia="Calibri" w:hAnsi="Times New Roman" w:cs="Times New Roman"/>
                <w:color w:val="auto"/>
                <w:sz w:val="22"/>
                <w:szCs w:val="22"/>
                <w:lang w:val="en-GB"/>
              </w:rPr>
            </w:pPr>
            <w:r w:rsidRPr="006D7CF8">
              <w:rPr>
                <w:rFonts w:ascii="Times New Roman" w:eastAsia="Calibri" w:hAnsi="Times New Roman" w:cs="Times New Roman"/>
                <w:color w:val="auto"/>
                <w:sz w:val="22"/>
                <w:szCs w:val="22"/>
                <w:lang w:val="en-GB"/>
              </w:rPr>
              <w:t>0567/30.04.2025</w:t>
            </w:r>
          </w:p>
          <w:p w14:paraId="77F94F87" w14:textId="77777777" w:rsidR="00F60602" w:rsidRPr="006D7CF8" w:rsidRDefault="00F60602" w:rsidP="006932C9">
            <w:pPr>
              <w:pStyle w:val="WW-Default"/>
              <w:rPr>
                <w:rFonts w:ascii="Times New Roman" w:eastAsia="Calibri" w:hAnsi="Times New Roman" w:cs="Times New Roman"/>
                <w:color w:val="auto"/>
                <w:sz w:val="22"/>
                <w:szCs w:val="22"/>
                <w:lang w:val="en-GB"/>
              </w:rPr>
            </w:pPr>
            <w:r w:rsidRPr="006D7CF8">
              <w:rPr>
                <w:rFonts w:ascii="Times New Roman" w:eastAsia="Calibri" w:hAnsi="Times New Roman" w:cs="Times New Roman"/>
                <w:color w:val="auto"/>
                <w:sz w:val="22"/>
                <w:szCs w:val="22"/>
                <w:lang w:val="en-GB"/>
              </w:rPr>
              <w:t>0566/30.04.2025</w:t>
            </w:r>
          </w:p>
          <w:p w14:paraId="326CF537" w14:textId="77777777" w:rsidR="00F60602" w:rsidRPr="006D7CF8" w:rsidRDefault="00F60602" w:rsidP="006932C9">
            <w:pPr>
              <w:pStyle w:val="WW-Default"/>
              <w:rPr>
                <w:rFonts w:ascii="Times New Roman" w:eastAsia="Calibri" w:hAnsi="Times New Roman" w:cs="Times New Roman"/>
                <w:color w:val="auto"/>
                <w:sz w:val="22"/>
                <w:szCs w:val="22"/>
                <w:lang w:val="en-GB"/>
              </w:rPr>
            </w:pPr>
          </w:p>
          <w:p w14:paraId="19080C89" w14:textId="77777777" w:rsidR="00F60602" w:rsidRPr="006D7CF8" w:rsidRDefault="00F60602" w:rsidP="006932C9">
            <w:pPr>
              <w:pStyle w:val="WW-Default"/>
              <w:rPr>
                <w:rFonts w:ascii="Times New Roman" w:eastAsia="Calibri" w:hAnsi="Times New Roman" w:cs="Times New Roman"/>
                <w:color w:val="auto"/>
                <w:sz w:val="22"/>
                <w:szCs w:val="22"/>
                <w:lang w:val="en-GB"/>
              </w:rPr>
            </w:pPr>
          </w:p>
        </w:tc>
        <w:tc>
          <w:tcPr>
            <w:tcW w:w="1170" w:type="dxa"/>
            <w:shd w:val="clear" w:color="auto" w:fill="auto"/>
          </w:tcPr>
          <w:p w14:paraId="64D5972B" w14:textId="77777777" w:rsidR="00F60602" w:rsidRPr="006D7CF8" w:rsidRDefault="00F60602" w:rsidP="006932C9">
            <w:pPr>
              <w:jc w:val="both"/>
              <w:rPr>
                <w:b/>
              </w:rPr>
            </w:pPr>
          </w:p>
        </w:tc>
        <w:tc>
          <w:tcPr>
            <w:tcW w:w="990" w:type="dxa"/>
            <w:shd w:val="clear" w:color="auto" w:fill="auto"/>
          </w:tcPr>
          <w:p w14:paraId="71153DAF" w14:textId="77777777" w:rsidR="00F60602" w:rsidRPr="006D7CF8" w:rsidRDefault="00F60602" w:rsidP="006932C9">
            <w:pPr>
              <w:jc w:val="both"/>
              <w:rPr>
                <w:b/>
              </w:rPr>
            </w:pPr>
          </w:p>
        </w:tc>
      </w:tr>
      <w:tr w:rsidR="00F60602" w:rsidRPr="006D7CF8" w14:paraId="43EB1D96" w14:textId="77777777" w:rsidTr="00F379AB">
        <w:tc>
          <w:tcPr>
            <w:tcW w:w="449" w:type="dxa"/>
            <w:shd w:val="clear" w:color="auto" w:fill="auto"/>
            <w:vAlign w:val="center"/>
          </w:tcPr>
          <w:p w14:paraId="462317A1"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5</w:t>
            </w:r>
          </w:p>
        </w:tc>
        <w:tc>
          <w:tcPr>
            <w:tcW w:w="1256" w:type="dxa"/>
            <w:shd w:val="clear" w:color="auto" w:fill="auto"/>
            <w:vAlign w:val="center"/>
          </w:tcPr>
          <w:p w14:paraId="4B4E4AC3"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1353" w:type="dxa"/>
            <w:shd w:val="clear" w:color="auto" w:fill="auto"/>
            <w:vAlign w:val="center"/>
          </w:tcPr>
          <w:p w14:paraId="1596FB6D"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 Republicii nr. 7  oras Eforie Sud</w:t>
            </w:r>
          </w:p>
        </w:tc>
        <w:tc>
          <w:tcPr>
            <w:tcW w:w="1077" w:type="dxa"/>
            <w:shd w:val="clear" w:color="auto" w:fill="auto"/>
            <w:vAlign w:val="center"/>
          </w:tcPr>
          <w:p w14:paraId="5C383D3E"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15STP037163/2015</w:t>
            </w:r>
          </w:p>
        </w:tc>
        <w:tc>
          <w:tcPr>
            <w:tcW w:w="972" w:type="dxa"/>
            <w:shd w:val="clear" w:color="auto" w:fill="auto"/>
            <w:vAlign w:val="center"/>
          </w:tcPr>
          <w:p w14:paraId="749259A6" w14:textId="77777777" w:rsidR="00F60602" w:rsidRPr="006D7CF8" w:rsidRDefault="00F60602" w:rsidP="006932C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10292</w:t>
            </w:r>
          </w:p>
        </w:tc>
        <w:tc>
          <w:tcPr>
            <w:tcW w:w="1331" w:type="dxa"/>
            <w:shd w:val="clear" w:color="auto" w:fill="auto"/>
            <w:vAlign w:val="center"/>
          </w:tcPr>
          <w:p w14:paraId="2D862540"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Pmax= 122.2kw</w:t>
            </w:r>
          </w:p>
          <w:p w14:paraId="0E4FCA1E"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 5 bari</w:t>
            </w:r>
          </w:p>
          <w:p w14:paraId="2609876A"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T=95</w:t>
            </w:r>
            <w:r w:rsidRPr="006D7CF8">
              <w:rPr>
                <w:rFonts w:ascii="Times New Roman" w:eastAsia="Calibri" w:hAnsi="Times New Roman" w:cs="Times New Roman"/>
                <w:color w:val="auto"/>
                <w:sz w:val="22"/>
                <w:szCs w:val="22"/>
                <w:vertAlign w:val="superscript"/>
              </w:rPr>
              <w:t>0</w:t>
            </w:r>
            <w:r w:rsidRPr="006D7CF8">
              <w:rPr>
                <w:rFonts w:ascii="Times New Roman" w:eastAsia="Calibri" w:hAnsi="Times New Roman" w:cs="Times New Roman"/>
                <w:color w:val="auto"/>
                <w:sz w:val="22"/>
                <w:szCs w:val="22"/>
              </w:rPr>
              <w:t>C</w:t>
            </w:r>
          </w:p>
        </w:tc>
        <w:tc>
          <w:tcPr>
            <w:tcW w:w="773" w:type="dxa"/>
            <w:shd w:val="clear" w:color="auto" w:fill="auto"/>
            <w:vAlign w:val="center"/>
          </w:tcPr>
          <w:p w14:paraId="569CAEEB"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974" w:type="dxa"/>
            <w:shd w:val="clear" w:color="auto" w:fill="auto"/>
            <w:vAlign w:val="center"/>
          </w:tcPr>
          <w:p w14:paraId="53EF5D2A"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0646/30.04.2025</w:t>
            </w:r>
          </w:p>
          <w:p w14:paraId="20D5EE66"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0647/30.04.2025</w:t>
            </w:r>
          </w:p>
          <w:p w14:paraId="4A27863C" w14:textId="77777777" w:rsidR="00F60602" w:rsidRPr="006D7CF8" w:rsidRDefault="00F60602" w:rsidP="006932C9">
            <w:pPr>
              <w:pStyle w:val="WW-Default"/>
              <w:rPr>
                <w:rFonts w:ascii="Times New Roman" w:eastAsia="Calibri" w:hAnsi="Times New Roman" w:cs="Times New Roman"/>
                <w:color w:val="auto"/>
                <w:sz w:val="22"/>
                <w:szCs w:val="22"/>
              </w:rPr>
            </w:pPr>
          </w:p>
        </w:tc>
        <w:tc>
          <w:tcPr>
            <w:tcW w:w="1170" w:type="dxa"/>
            <w:shd w:val="clear" w:color="auto" w:fill="auto"/>
          </w:tcPr>
          <w:p w14:paraId="69559B10" w14:textId="77777777" w:rsidR="00F60602" w:rsidRPr="006D7CF8" w:rsidRDefault="00F60602" w:rsidP="006932C9">
            <w:pPr>
              <w:jc w:val="both"/>
              <w:rPr>
                <w:b/>
              </w:rPr>
            </w:pPr>
          </w:p>
        </w:tc>
        <w:tc>
          <w:tcPr>
            <w:tcW w:w="990" w:type="dxa"/>
            <w:shd w:val="clear" w:color="auto" w:fill="auto"/>
          </w:tcPr>
          <w:p w14:paraId="142AAAE7" w14:textId="77777777" w:rsidR="00F60602" w:rsidRPr="006D7CF8" w:rsidRDefault="00F60602" w:rsidP="006932C9">
            <w:pPr>
              <w:jc w:val="both"/>
              <w:rPr>
                <w:b/>
              </w:rPr>
            </w:pPr>
          </w:p>
        </w:tc>
      </w:tr>
      <w:tr w:rsidR="00F60602" w:rsidRPr="006D7CF8" w14:paraId="018A0686" w14:textId="77777777" w:rsidTr="00F379AB">
        <w:tc>
          <w:tcPr>
            <w:tcW w:w="449" w:type="dxa"/>
            <w:shd w:val="clear" w:color="auto" w:fill="auto"/>
            <w:vAlign w:val="center"/>
          </w:tcPr>
          <w:p w14:paraId="2DDAC9C7"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6</w:t>
            </w:r>
          </w:p>
        </w:tc>
        <w:tc>
          <w:tcPr>
            <w:tcW w:w="1256" w:type="dxa"/>
            <w:shd w:val="clear" w:color="auto" w:fill="auto"/>
            <w:vAlign w:val="center"/>
          </w:tcPr>
          <w:p w14:paraId="3D7B994E"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1353" w:type="dxa"/>
            <w:shd w:val="clear" w:color="auto" w:fill="auto"/>
            <w:vAlign w:val="center"/>
          </w:tcPr>
          <w:p w14:paraId="49B52026"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 Republicii nr. 7</w:t>
            </w:r>
          </w:p>
          <w:p w14:paraId="449F3157"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Oras Eforie Sud</w:t>
            </w:r>
          </w:p>
        </w:tc>
        <w:tc>
          <w:tcPr>
            <w:tcW w:w="1077" w:type="dxa"/>
            <w:shd w:val="clear" w:color="auto" w:fill="auto"/>
            <w:vAlign w:val="center"/>
          </w:tcPr>
          <w:p w14:paraId="2A34A0C9"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15ARR008641/2015</w:t>
            </w:r>
          </w:p>
        </w:tc>
        <w:tc>
          <w:tcPr>
            <w:tcW w:w="972" w:type="dxa"/>
            <w:shd w:val="clear" w:color="auto" w:fill="auto"/>
            <w:vAlign w:val="center"/>
          </w:tcPr>
          <w:p w14:paraId="4009121E" w14:textId="77777777" w:rsidR="00F60602" w:rsidRPr="006D7CF8" w:rsidRDefault="00F60602" w:rsidP="006932C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10291</w:t>
            </w:r>
          </w:p>
        </w:tc>
        <w:tc>
          <w:tcPr>
            <w:tcW w:w="1331" w:type="dxa"/>
            <w:shd w:val="clear" w:color="auto" w:fill="auto"/>
            <w:vAlign w:val="center"/>
          </w:tcPr>
          <w:p w14:paraId="3708CD3C"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Pmax= 122.2kw</w:t>
            </w:r>
          </w:p>
          <w:p w14:paraId="67B64372"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 5 bari</w:t>
            </w:r>
          </w:p>
          <w:p w14:paraId="564665A6"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T=95</w:t>
            </w:r>
            <w:r w:rsidRPr="006D7CF8">
              <w:rPr>
                <w:rFonts w:ascii="Times New Roman" w:eastAsia="Calibri" w:hAnsi="Times New Roman" w:cs="Times New Roman"/>
                <w:color w:val="auto"/>
                <w:sz w:val="22"/>
                <w:szCs w:val="22"/>
                <w:vertAlign w:val="superscript"/>
              </w:rPr>
              <w:t>0</w:t>
            </w:r>
            <w:r w:rsidRPr="006D7CF8">
              <w:rPr>
                <w:rFonts w:ascii="Times New Roman" w:eastAsia="Calibri" w:hAnsi="Times New Roman" w:cs="Times New Roman"/>
                <w:color w:val="auto"/>
                <w:sz w:val="22"/>
                <w:szCs w:val="22"/>
              </w:rPr>
              <w:t>C</w:t>
            </w:r>
          </w:p>
        </w:tc>
        <w:tc>
          <w:tcPr>
            <w:tcW w:w="773" w:type="dxa"/>
            <w:shd w:val="clear" w:color="auto" w:fill="auto"/>
            <w:vAlign w:val="center"/>
          </w:tcPr>
          <w:p w14:paraId="65B66718"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974" w:type="dxa"/>
            <w:shd w:val="clear" w:color="auto" w:fill="auto"/>
            <w:vAlign w:val="center"/>
          </w:tcPr>
          <w:p w14:paraId="219E0319"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0643/04.04.2025</w:t>
            </w:r>
          </w:p>
          <w:p w14:paraId="45E9A7D4"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0645/04.04.2025</w:t>
            </w:r>
          </w:p>
          <w:p w14:paraId="2FD85060" w14:textId="77777777" w:rsidR="00F60602" w:rsidRPr="006D7CF8" w:rsidRDefault="00F60602" w:rsidP="006932C9">
            <w:pPr>
              <w:pStyle w:val="WW-Default"/>
              <w:rPr>
                <w:rFonts w:ascii="Times New Roman" w:eastAsia="Calibri" w:hAnsi="Times New Roman" w:cs="Times New Roman"/>
                <w:color w:val="auto"/>
                <w:sz w:val="22"/>
                <w:szCs w:val="22"/>
              </w:rPr>
            </w:pPr>
          </w:p>
        </w:tc>
        <w:tc>
          <w:tcPr>
            <w:tcW w:w="1170" w:type="dxa"/>
            <w:shd w:val="clear" w:color="auto" w:fill="auto"/>
          </w:tcPr>
          <w:p w14:paraId="18903CFB" w14:textId="77777777" w:rsidR="00F60602" w:rsidRPr="006D7CF8" w:rsidRDefault="00F60602" w:rsidP="006932C9">
            <w:pPr>
              <w:jc w:val="both"/>
              <w:rPr>
                <w:b/>
              </w:rPr>
            </w:pPr>
          </w:p>
        </w:tc>
        <w:tc>
          <w:tcPr>
            <w:tcW w:w="990" w:type="dxa"/>
            <w:shd w:val="clear" w:color="auto" w:fill="auto"/>
          </w:tcPr>
          <w:p w14:paraId="7080354F" w14:textId="77777777" w:rsidR="00F60602" w:rsidRPr="006D7CF8" w:rsidRDefault="00F60602" w:rsidP="006932C9">
            <w:pPr>
              <w:jc w:val="both"/>
              <w:rPr>
                <w:b/>
              </w:rPr>
            </w:pPr>
          </w:p>
        </w:tc>
      </w:tr>
      <w:tr w:rsidR="00F60602" w:rsidRPr="006D7CF8" w14:paraId="34145D7B" w14:textId="77777777" w:rsidTr="00F379AB">
        <w:tc>
          <w:tcPr>
            <w:tcW w:w="449" w:type="dxa"/>
            <w:shd w:val="clear" w:color="auto" w:fill="auto"/>
            <w:vAlign w:val="center"/>
          </w:tcPr>
          <w:p w14:paraId="2728E8AC"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7</w:t>
            </w:r>
          </w:p>
        </w:tc>
        <w:tc>
          <w:tcPr>
            <w:tcW w:w="1256" w:type="dxa"/>
            <w:shd w:val="clear" w:color="auto" w:fill="auto"/>
            <w:vAlign w:val="center"/>
          </w:tcPr>
          <w:p w14:paraId="6772C57B"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1353" w:type="dxa"/>
            <w:shd w:val="clear" w:color="auto" w:fill="auto"/>
            <w:vAlign w:val="center"/>
          </w:tcPr>
          <w:p w14:paraId="390EF177"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 Piatra Craiului nr. 4, Constanta</w:t>
            </w:r>
          </w:p>
        </w:tc>
        <w:tc>
          <w:tcPr>
            <w:tcW w:w="1077" w:type="dxa"/>
            <w:shd w:val="clear" w:color="auto" w:fill="auto"/>
            <w:vAlign w:val="center"/>
          </w:tcPr>
          <w:p w14:paraId="0D522213"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18603/2000</w:t>
            </w:r>
          </w:p>
        </w:tc>
        <w:tc>
          <w:tcPr>
            <w:tcW w:w="972" w:type="dxa"/>
            <w:shd w:val="clear" w:color="auto" w:fill="auto"/>
            <w:vAlign w:val="center"/>
          </w:tcPr>
          <w:p w14:paraId="22F1DD17" w14:textId="77777777" w:rsidR="00F60602" w:rsidRPr="006D7CF8" w:rsidRDefault="00F60602" w:rsidP="006932C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01</w:t>
            </w:r>
          </w:p>
        </w:tc>
        <w:tc>
          <w:tcPr>
            <w:tcW w:w="1331" w:type="dxa"/>
            <w:shd w:val="clear" w:color="auto" w:fill="auto"/>
            <w:vAlign w:val="center"/>
          </w:tcPr>
          <w:p w14:paraId="33BB78F3"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 = 175 kw</w:t>
            </w:r>
          </w:p>
          <w:p w14:paraId="3A1BC198"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 = 4 bari</w:t>
            </w:r>
          </w:p>
          <w:p w14:paraId="55DEAA5A"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Tmax = 100</w:t>
            </w:r>
            <w:r w:rsidRPr="006D7CF8">
              <w:rPr>
                <w:rFonts w:ascii="Times New Roman" w:eastAsia="Calibri" w:hAnsi="Times New Roman" w:cs="Times New Roman"/>
                <w:color w:val="auto"/>
                <w:sz w:val="22"/>
                <w:szCs w:val="22"/>
                <w:vertAlign w:val="superscript"/>
              </w:rPr>
              <w:t>0</w:t>
            </w:r>
            <w:r w:rsidRPr="006D7CF8">
              <w:rPr>
                <w:rFonts w:ascii="Times New Roman" w:eastAsia="Calibri" w:hAnsi="Times New Roman" w:cs="Times New Roman"/>
                <w:color w:val="auto"/>
                <w:sz w:val="22"/>
                <w:szCs w:val="22"/>
              </w:rPr>
              <w:t>C</w:t>
            </w:r>
          </w:p>
        </w:tc>
        <w:tc>
          <w:tcPr>
            <w:tcW w:w="773" w:type="dxa"/>
            <w:shd w:val="clear" w:color="auto" w:fill="auto"/>
            <w:vAlign w:val="center"/>
          </w:tcPr>
          <w:p w14:paraId="5A3A1922"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974" w:type="dxa"/>
            <w:shd w:val="clear" w:color="auto" w:fill="auto"/>
            <w:vAlign w:val="center"/>
          </w:tcPr>
          <w:p w14:paraId="01E31069"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 xml:space="preserve"> Supape de siguranta cu arc </w:t>
            </w:r>
            <w:r w:rsidRPr="006D7CF8">
              <w:rPr>
                <w:rFonts w:ascii="Times New Roman" w:eastAsia="Calibri" w:hAnsi="Times New Roman" w:cs="Times New Roman"/>
                <w:color w:val="auto"/>
                <w:sz w:val="22"/>
                <w:szCs w:val="22"/>
              </w:rPr>
              <w:lastRenderedPageBreak/>
              <w:t>tip BIANCHI 1”</w:t>
            </w:r>
          </w:p>
          <w:p w14:paraId="7EF94490"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0520/19.10.2025</w:t>
            </w:r>
          </w:p>
          <w:p w14:paraId="3BC83FE7"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0521/19.10.2025</w:t>
            </w:r>
          </w:p>
          <w:p w14:paraId="0C484794" w14:textId="77777777" w:rsidR="00F60602" w:rsidRPr="006D7CF8" w:rsidRDefault="00F60602" w:rsidP="006932C9">
            <w:pPr>
              <w:pStyle w:val="WW-Default"/>
              <w:rPr>
                <w:rFonts w:ascii="Times New Roman" w:eastAsia="Calibri" w:hAnsi="Times New Roman" w:cs="Times New Roman"/>
                <w:color w:val="auto"/>
                <w:sz w:val="22"/>
                <w:szCs w:val="22"/>
              </w:rPr>
            </w:pPr>
          </w:p>
        </w:tc>
        <w:tc>
          <w:tcPr>
            <w:tcW w:w="1170" w:type="dxa"/>
            <w:shd w:val="clear" w:color="auto" w:fill="auto"/>
          </w:tcPr>
          <w:p w14:paraId="4BEEB741" w14:textId="77777777" w:rsidR="00F60602" w:rsidRPr="006D7CF8" w:rsidRDefault="00F60602" w:rsidP="006932C9">
            <w:pPr>
              <w:jc w:val="both"/>
              <w:rPr>
                <w:b/>
              </w:rPr>
            </w:pPr>
          </w:p>
        </w:tc>
        <w:tc>
          <w:tcPr>
            <w:tcW w:w="990" w:type="dxa"/>
            <w:shd w:val="clear" w:color="auto" w:fill="auto"/>
          </w:tcPr>
          <w:p w14:paraId="1FF92530" w14:textId="77777777" w:rsidR="00F60602" w:rsidRPr="006D7CF8" w:rsidRDefault="00F60602" w:rsidP="006932C9">
            <w:pPr>
              <w:jc w:val="both"/>
              <w:rPr>
                <w:b/>
              </w:rPr>
            </w:pPr>
          </w:p>
        </w:tc>
      </w:tr>
      <w:tr w:rsidR="00F60602" w:rsidRPr="006D7CF8" w14:paraId="17C5F53A" w14:textId="77777777" w:rsidTr="00F379AB">
        <w:tc>
          <w:tcPr>
            <w:tcW w:w="449" w:type="dxa"/>
            <w:shd w:val="clear" w:color="auto" w:fill="auto"/>
            <w:vAlign w:val="center"/>
          </w:tcPr>
          <w:p w14:paraId="0C53169F"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8</w:t>
            </w:r>
          </w:p>
        </w:tc>
        <w:tc>
          <w:tcPr>
            <w:tcW w:w="1256" w:type="dxa"/>
            <w:shd w:val="clear" w:color="auto" w:fill="auto"/>
            <w:vAlign w:val="center"/>
          </w:tcPr>
          <w:p w14:paraId="6A978A8E"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1353" w:type="dxa"/>
            <w:shd w:val="clear" w:color="auto" w:fill="auto"/>
            <w:vAlign w:val="center"/>
          </w:tcPr>
          <w:p w14:paraId="52AB5DA6"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 Republicii nr. 7</w:t>
            </w:r>
          </w:p>
          <w:p w14:paraId="13349102"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Oras Eforie Sud</w:t>
            </w:r>
          </w:p>
        </w:tc>
        <w:tc>
          <w:tcPr>
            <w:tcW w:w="1077" w:type="dxa"/>
            <w:shd w:val="clear" w:color="auto" w:fill="auto"/>
            <w:vAlign w:val="center"/>
          </w:tcPr>
          <w:p w14:paraId="62ABBC30"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0694BQ0842/2013</w:t>
            </w:r>
          </w:p>
        </w:tc>
        <w:tc>
          <w:tcPr>
            <w:tcW w:w="972" w:type="dxa"/>
            <w:shd w:val="clear" w:color="auto" w:fill="auto"/>
            <w:vAlign w:val="center"/>
          </w:tcPr>
          <w:p w14:paraId="715F5BB2" w14:textId="77777777" w:rsidR="00F60602" w:rsidRPr="006D7CF8" w:rsidRDefault="00F60602" w:rsidP="006932C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02</w:t>
            </w:r>
          </w:p>
        </w:tc>
        <w:tc>
          <w:tcPr>
            <w:tcW w:w="1331" w:type="dxa"/>
            <w:shd w:val="clear" w:color="auto" w:fill="auto"/>
            <w:vAlign w:val="center"/>
          </w:tcPr>
          <w:p w14:paraId="724DA8D5"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Q</w:t>
            </w:r>
            <w:r w:rsidRPr="006D7CF8">
              <w:rPr>
                <w:rFonts w:ascii="Times New Roman" w:eastAsia="Calibri" w:hAnsi="Times New Roman" w:cs="Times New Roman"/>
                <w:color w:val="auto"/>
                <w:sz w:val="22"/>
                <w:szCs w:val="22"/>
                <w:vertAlign w:val="subscript"/>
              </w:rPr>
              <w:t xml:space="preserve">n    </w:t>
            </w:r>
            <w:r w:rsidRPr="006D7CF8">
              <w:rPr>
                <w:rFonts w:ascii="Times New Roman" w:eastAsia="Calibri" w:hAnsi="Times New Roman" w:cs="Times New Roman"/>
                <w:color w:val="auto"/>
                <w:sz w:val="22"/>
                <w:szCs w:val="22"/>
              </w:rPr>
              <w:t>= 399 kw</w:t>
            </w:r>
          </w:p>
          <w:p w14:paraId="2852E63F"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 = 6 bari</w:t>
            </w:r>
          </w:p>
          <w:p w14:paraId="0F57C3E6"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Tmax = 100</w:t>
            </w:r>
            <w:r w:rsidRPr="006D7CF8">
              <w:rPr>
                <w:rFonts w:ascii="Times New Roman" w:eastAsia="Calibri" w:hAnsi="Times New Roman" w:cs="Times New Roman"/>
                <w:color w:val="auto"/>
                <w:sz w:val="22"/>
                <w:szCs w:val="22"/>
                <w:vertAlign w:val="superscript"/>
              </w:rPr>
              <w:t>0</w:t>
            </w:r>
            <w:r w:rsidRPr="006D7CF8">
              <w:rPr>
                <w:rFonts w:ascii="Times New Roman" w:eastAsia="Calibri" w:hAnsi="Times New Roman" w:cs="Times New Roman"/>
                <w:color w:val="auto"/>
                <w:sz w:val="22"/>
                <w:szCs w:val="22"/>
              </w:rPr>
              <w:t>C</w:t>
            </w:r>
          </w:p>
        </w:tc>
        <w:tc>
          <w:tcPr>
            <w:tcW w:w="773" w:type="dxa"/>
            <w:shd w:val="clear" w:color="auto" w:fill="auto"/>
            <w:vAlign w:val="center"/>
          </w:tcPr>
          <w:p w14:paraId="35030D32"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974" w:type="dxa"/>
            <w:shd w:val="clear" w:color="auto" w:fill="auto"/>
            <w:vAlign w:val="center"/>
          </w:tcPr>
          <w:p w14:paraId="511E0B4F"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Supape de siguranta cu arc tip BIANCHI 1”-3 bar</w:t>
            </w:r>
          </w:p>
          <w:p w14:paraId="08A4AEDE"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0573/10.04.2025</w:t>
            </w:r>
          </w:p>
          <w:p w14:paraId="30D533F8"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0572/10.04.2025</w:t>
            </w:r>
          </w:p>
          <w:p w14:paraId="7E378935" w14:textId="77777777" w:rsidR="00F60602" w:rsidRPr="006D7CF8" w:rsidRDefault="00F60602" w:rsidP="006932C9">
            <w:pPr>
              <w:pStyle w:val="WW-Default"/>
              <w:rPr>
                <w:rFonts w:ascii="Times New Roman" w:eastAsia="Calibri" w:hAnsi="Times New Roman" w:cs="Times New Roman"/>
                <w:color w:val="auto"/>
                <w:sz w:val="22"/>
                <w:szCs w:val="22"/>
              </w:rPr>
            </w:pPr>
          </w:p>
          <w:p w14:paraId="3397A779"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Gaze 13.04.2024</w:t>
            </w:r>
          </w:p>
        </w:tc>
        <w:tc>
          <w:tcPr>
            <w:tcW w:w="1170" w:type="dxa"/>
            <w:shd w:val="clear" w:color="auto" w:fill="auto"/>
          </w:tcPr>
          <w:p w14:paraId="5C00921D" w14:textId="77777777" w:rsidR="00F60602" w:rsidRPr="006D7CF8" w:rsidRDefault="00F60602" w:rsidP="006932C9">
            <w:pPr>
              <w:jc w:val="both"/>
              <w:rPr>
                <w:b/>
              </w:rPr>
            </w:pPr>
          </w:p>
        </w:tc>
        <w:tc>
          <w:tcPr>
            <w:tcW w:w="990" w:type="dxa"/>
            <w:shd w:val="clear" w:color="auto" w:fill="auto"/>
          </w:tcPr>
          <w:p w14:paraId="1CF2557A" w14:textId="77777777" w:rsidR="00F60602" w:rsidRPr="006D7CF8" w:rsidRDefault="00F60602" w:rsidP="006932C9">
            <w:pPr>
              <w:jc w:val="both"/>
              <w:rPr>
                <w:b/>
              </w:rPr>
            </w:pPr>
          </w:p>
        </w:tc>
      </w:tr>
      <w:tr w:rsidR="00F60602" w:rsidRPr="006D7CF8" w14:paraId="20809CA1" w14:textId="77777777" w:rsidTr="00F379AB">
        <w:tc>
          <w:tcPr>
            <w:tcW w:w="449" w:type="dxa"/>
            <w:shd w:val="clear" w:color="auto" w:fill="auto"/>
            <w:vAlign w:val="center"/>
          </w:tcPr>
          <w:p w14:paraId="205D65A0"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9</w:t>
            </w:r>
          </w:p>
        </w:tc>
        <w:tc>
          <w:tcPr>
            <w:tcW w:w="1256" w:type="dxa"/>
            <w:shd w:val="clear" w:color="auto" w:fill="auto"/>
            <w:vAlign w:val="center"/>
          </w:tcPr>
          <w:p w14:paraId="3A105D67"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1353" w:type="dxa"/>
            <w:shd w:val="clear" w:color="auto" w:fill="auto"/>
            <w:vAlign w:val="center"/>
          </w:tcPr>
          <w:p w14:paraId="20DC0DB0"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 Sentinelei, nr. 2</w:t>
            </w:r>
          </w:p>
          <w:p w14:paraId="3505E78A"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Palazu Mare-Constanta</w:t>
            </w:r>
          </w:p>
        </w:tc>
        <w:tc>
          <w:tcPr>
            <w:tcW w:w="1077" w:type="dxa"/>
            <w:shd w:val="clear" w:color="auto" w:fill="auto"/>
            <w:vAlign w:val="center"/>
          </w:tcPr>
          <w:p w14:paraId="3E90615D"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066273964054/2005</w:t>
            </w:r>
          </w:p>
        </w:tc>
        <w:tc>
          <w:tcPr>
            <w:tcW w:w="972" w:type="dxa"/>
            <w:shd w:val="clear" w:color="auto" w:fill="auto"/>
            <w:vAlign w:val="center"/>
          </w:tcPr>
          <w:p w14:paraId="43F40A85" w14:textId="77777777" w:rsidR="00F60602" w:rsidRPr="006D7CF8" w:rsidRDefault="00F60602" w:rsidP="006932C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03</w:t>
            </w:r>
          </w:p>
          <w:p w14:paraId="04447313" w14:textId="77777777" w:rsidR="00F60602" w:rsidRPr="006D7CF8" w:rsidRDefault="00F60602" w:rsidP="006932C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(3552)</w:t>
            </w:r>
          </w:p>
        </w:tc>
        <w:tc>
          <w:tcPr>
            <w:tcW w:w="1331" w:type="dxa"/>
            <w:shd w:val="clear" w:color="auto" w:fill="auto"/>
            <w:vAlign w:val="center"/>
          </w:tcPr>
          <w:p w14:paraId="50FF62D0"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P=378kw</w:t>
            </w:r>
          </w:p>
          <w:p w14:paraId="707EA744"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pn=5 bar; T=90ºC</w:t>
            </w:r>
          </w:p>
        </w:tc>
        <w:tc>
          <w:tcPr>
            <w:tcW w:w="773" w:type="dxa"/>
            <w:shd w:val="clear" w:color="auto" w:fill="auto"/>
            <w:vAlign w:val="center"/>
          </w:tcPr>
          <w:p w14:paraId="45E3D683"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974" w:type="dxa"/>
            <w:shd w:val="clear" w:color="auto" w:fill="auto"/>
            <w:vAlign w:val="center"/>
          </w:tcPr>
          <w:p w14:paraId="50A92E57"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Supapa de siguranta cu arc tip DUCO 11/4”X 1</w:t>
            </w:r>
            <w:proofErr w:type="gramStart"/>
            <w:r w:rsidRPr="006D7CF8">
              <w:rPr>
                <w:rFonts w:ascii="Times New Roman" w:eastAsia="Calibri" w:hAnsi="Times New Roman" w:cs="Times New Roman"/>
                <w:color w:val="auto"/>
                <w:sz w:val="22"/>
                <w:szCs w:val="22"/>
              </w:rPr>
              <w:t>,5</w:t>
            </w:r>
            <w:proofErr w:type="gramEnd"/>
            <w:r w:rsidRPr="006D7CF8">
              <w:rPr>
                <w:rFonts w:ascii="Times New Roman" w:eastAsia="Calibri" w:hAnsi="Times New Roman" w:cs="Times New Roman"/>
                <w:color w:val="auto"/>
                <w:sz w:val="22"/>
                <w:szCs w:val="22"/>
              </w:rPr>
              <w:t xml:space="preserve"> K-3 bar.</w:t>
            </w:r>
          </w:p>
          <w:p w14:paraId="056395C7"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0616/02.10.2025</w:t>
            </w:r>
          </w:p>
          <w:p w14:paraId="5875A26C"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0617/02.10.2025</w:t>
            </w:r>
          </w:p>
          <w:p w14:paraId="33E4ECBD" w14:textId="77777777" w:rsidR="00F60602" w:rsidRPr="006D7CF8" w:rsidRDefault="00F60602" w:rsidP="006932C9">
            <w:pPr>
              <w:pStyle w:val="WW-Default"/>
              <w:rPr>
                <w:rFonts w:ascii="Times New Roman" w:eastAsia="Calibri" w:hAnsi="Times New Roman" w:cs="Times New Roman"/>
                <w:color w:val="auto"/>
                <w:sz w:val="22"/>
                <w:szCs w:val="22"/>
              </w:rPr>
            </w:pPr>
          </w:p>
          <w:p w14:paraId="705AF0E3" w14:textId="77777777" w:rsidR="00F60602" w:rsidRPr="006D7CF8" w:rsidRDefault="00F60602" w:rsidP="006932C9">
            <w:pPr>
              <w:pStyle w:val="WW-Default"/>
              <w:rPr>
                <w:rFonts w:ascii="Times New Roman" w:eastAsia="Calibri" w:hAnsi="Times New Roman" w:cs="Times New Roman"/>
                <w:color w:val="auto"/>
                <w:sz w:val="22"/>
                <w:szCs w:val="22"/>
              </w:rPr>
            </w:pPr>
          </w:p>
        </w:tc>
        <w:tc>
          <w:tcPr>
            <w:tcW w:w="1170" w:type="dxa"/>
            <w:shd w:val="clear" w:color="auto" w:fill="auto"/>
          </w:tcPr>
          <w:p w14:paraId="6BD839AF" w14:textId="77777777" w:rsidR="00F60602" w:rsidRPr="006D7CF8" w:rsidRDefault="00F60602" w:rsidP="006932C9">
            <w:pPr>
              <w:jc w:val="both"/>
              <w:rPr>
                <w:b/>
              </w:rPr>
            </w:pPr>
          </w:p>
        </w:tc>
        <w:tc>
          <w:tcPr>
            <w:tcW w:w="990" w:type="dxa"/>
            <w:shd w:val="clear" w:color="auto" w:fill="auto"/>
          </w:tcPr>
          <w:p w14:paraId="6129ED47" w14:textId="77777777" w:rsidR="00F60602" w:rsidRPr="006D7CF8" w:rsidRDefault="00F60602" w:rsidP="006932C9">
            <w:pPr>
              <w:jc w:val="both"/>
              <w:rPr>
                <w:b/>
              </w:rPr>
            </w:pPr>
          </w:p>
        </w:tc>
      </w:tr>
      <w:tr w:rsidR="00F60602" w:rsidRPr="006D7CF8" w14:paraId="60A73464" w14:textId="77777777" w:rsidTr="00F379AB">
        <w:tc>
          <w:tcPr>
            <w:tcW w:w="449" w:type="dxa"/>
            <w:shd w:val="clear" w:color="auto" w:fill="auto"/>
            <w:vAlign w:val="center"/>
          </w:tcPr>
          <w:p w14:paraId="01058C2E"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10</w:t>
            </w:r>
          </w:p>
        </w:tc>
        <w:tc>
          <w:tcPr>
            <w:tcW w:w="1256" w:type="dxa"/>
            <w:shd w:val="clear" w:color="auto" w:fill="auto"/>
            <w:vAlign w:val="center"/>
          </w:tcPr>
          <w:p w14:paraId="4CDF8352"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1353" w:type="dxa"/>
            <w:shd w:val="clear" w:color="auto" w:fill="auto"/>
            <w:vAlign w:val="center"/>
          </w:tcPr>
          <w:p w14:paraId="35BDCCFD"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Str.Sanatatii, nr.1, Navodari</w:t>
            </w:r>
          </w:p>
        </w:tc>
        <w:tc>
          <w:tcPr>
            <w:tcW w:w="1077" w:type="dxa"/>
            <w:shd w:val="clear" w:color="auto" w:fill="auto"/>
            <w:vAlign w:val="center"/>
          </w:tcPr>
          <w:p w14:paraId="4D6DCFF0"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04512/2002</w:t>
            </w:r>
          </w:p>
        </w:tc>
        <w:tc>
          <w:tcPr>
            <w:tcW w:w="972" w:type="dxa"/>
            <w:shd w:val="clear" w:color="auto" w:fill="auto"/>
            <w:vAlign w:val="center"/>
          </w:tcPr>
          <w:p w14:paraId="08CF15B7" w14:textId="77777777" w:rsidR="00F60602" w:rsidRPr="006D7CF8" w:rsidRDefault="00F60602" w:rsidP="006932C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04</w:t>
            </w:r>
          </w:p>
        </w:tc>
        <w:tc>
          <w:tcPr>
            <w:tcW w:w="1331" w:type="dxa"/>
            <w:shd w:val="clear" w:color="auto" w:fill="auto"/>
            <w:vAlign w:val="center"/>
          </w:tcPr>
          <w:p w14:paraId="0B80B3B3"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P=144 KW</w:t>
            </w:r>
          </w:p>
          <w:p w14:paraId="637A7F91"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 xml:space="preserve">Pn=3 bar: </w:t>
            </w:r>
          </w:p>
          <w:p w14:paraId="6D7CB796"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T=95C</w:t>
            </w:r>
          </w:p>
        </w:tc>
        <w:tc>
          <w:tcPr>
            <w:tcW w:w="773" w:type="dxa"/>
            <w:shd w:val="clear" w:color="auto" w:fill="auto"/>
            <w:vAlign w:val="center"/>
          </w:tcPr>
          <w:p w14:paraId="649BF47E"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974" w:type="dxa"/>
            <w:shd w:val="clear" w:color="auto" w:fill="auto"/>
            <w:vAlign w:val="center"/>
          </w:tcPr>
          <w:p w14:paraId="4DFF817B"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Supapa de siguranta cu arc tip HERTZ 11/4”-3 bar</w:t>
            </w:r>
          </w:p>
          <w:p w14:paraId="5E172140"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lastRenderedPageBreak/>
              <w:t>0618/30.04.2025</w:t>
            </w:r>
          </w:p>
          <w:p w14:paraId="38637EB9"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0619/30.04.2025</w:t>
            </w:r>
          </w:p>
          <w:p w14:paraId="5C015D51" w14:textId="77777777" w:rsidR="00F60602" w:rsidRPr="006D7CF8" w:rsidRDefault="00F60602" w:rsidP="006932C9">
            <w:pPr>
              <w:pStyle w:val="WW-Default"/>
              <w:rPr>
                <w:rFonts w:ascii="Times New Roman" w:eastAsia="Calibri" w:hAnsi="Times New Roman" w:cs="Times New Roman"/>
                <w:color w:val="auto"/>
                <w:sz w:val="22"/>
                <w:szCs w:val="22"/>
              </w:rPr>
            </w:pPr>
          </w:p>
        </w:tc>
        <w:tc>
          <w:tcPr>
            <w:tcW w:w="1170" w:type="dxa"/>
            <w:shd w:val="clear" w:color="auto" w:fill="auto"/>
          </w:tcPr>
          <w:p w14:paraId="3B65CBA9" w14:textId="77777777" w:rsidR="00F60602" w:rsidRPr="006D7CF8" w:rsidRDefault="00F60602" w:rsidP="006932C9">
            <w:pPr>
              <w:jc w:val="both"/>
              <w:rPr>
                <w:b/>
              </w:rPr>
            </w:pPr>
          </w:p>
        </w:tc>
        <w:tc>
          <w:tcPr>
            <w:tcW w:w="990" w:type="dxa"/>
            <w:shd w:val="clear" w:color="auto" w:fill="auto"/>
          </w:tcPr>
          <w:p w14:paraId="4B42E710" w14:textId="77777777" w:rsidR="00F60602" w:rsidRPr="006D7CF8" w:rsidRDefault="00F60602" w:rsidP="006932C9">
            <w:pPr>
              <w:jc w:val="both"/>
              <w:rPr>
                <w:b/>
              </w:rPr>
            </w:pPr>
          </w:p>
        </w:tc>
      </w:tr>
      <w:tr w:rsidR="00F60602" w:rsidRPr="006D7CF8" w14:paraId="2658800D" w14:textId="77777777" w:rsidTr="00F379AB">
        <w:tc>
          <w:tcPr>
            <w:tcW w:w="449" w:type="dxa"/>
            <w:shd w:val="clear" w:color="auto" w:fill="auto"/>
            <w:vAlign w:val="center"/>
          </w:tcPr>
          <w:p w14:paraId="0991C988"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11</w:t>
            </w:r>
          </w:p>
        </w:tc>
        <w:tc>
          <w:tcPr>
            <w:tcW w:w="1256" w:type="dxa"/>
            <w:shd w:val="clear" w:color="auto" w:fill="auto"/>
            <w:vAlign w:val="center"/>
          </w:tcPr>
          <w:p w14:paraId="38ED1AC8"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Cazan apa calda</w:t>
            </w:r>
          </w:p>
        </w:tc>
        <w:tc>
          <w:tcPr>
            <w:tcW w:w="1353" w:type="dxa"/>
            <w:shd w:val="clear" w:color="auto" w:fill="auto"/>
            <w:vAlign w:val="center"/>
          </w:tcPr>
          <w:p w14:paraId="7B294338"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Str.Sanatatii, nr.1, Navodari</w:t>
            </w:r>
          </w:p>
        </w:tc>
        <w:tc>
          <w:tcPr>
            <w:tcW w:w="1077" w:type="dxa"/>
            <w:shd w:val="clear" w:color="auto" w:fill="auto"/>
            <w:vAlign w:val="center"/>
          </w:tcPr>
          <w:p w14:paraId="7904B001"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0413/2002</w:t>
            </w:r>
          </w:p>
        </w:tc>
        <w:tc>
          <w:tcPr>
            <w:tcW w:w="972" w:type="dxa"/>
            <w:shd w:val="clear" w:color="auto" w:fill="auto"/>
            <w:vAlign w:val="center"/>
          </w:tcPr>
          <w:p w14:paraId="43E10F86" w14:textId="77777777" w:rsidR="00F60602" w:rsidRPr="006D7CF8" w:rsidRDefault="00F60602" w:rsidP="006932C9">
            <w:pPr>
              <w:pStyle w:val="WW-Default"/>
              <w:ind w:left="-100" w:right="-108"/>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5</w:t>
            </w:r>
          </w:p>
        </w:tc>
        <w:tc>
          <w:tcPr>
            <w:tcW w:w="1331" w:type="dxa"/>
            <w:shd w:val="clear" w:color="auto" w:fill="auto"/>
            <w:vAlign w:val="center"/>
          </w:tcPr>
          <w:p w14:paraId="2C1D5695"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P=144 KW</w:t>
            </w:r>
          </w:p>
          <w:p w14:paraId="7C8F4FDE"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 xml:space="preserve">Pn=3 bar: </w:t>
            </w:r>
          </w:p>
          <w:p w14:paraId="20F7EB44"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T=95C</w:t>
            </w:r>
          </w:p>
        </w:tc>
        <w:tc>
          <w:tcPr>
            <w:tcW w:w="773" w:type="dxa"/>
            <w:shd w:val="clear" w:color="auto" w:fill="auto"/>
            <w:vAlign w:val="center"/>
          </w:tcPr>
          <w:p w14:paraId="62094DAB"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974" w:type="dxa"/>
            <w:shd w:val="clear" w:color="auto" w:fill="auto"/>
            <w:vAlign w:val="center"/>
          </w:tcPr>
          <w:p w14:paraId="19F57B48"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Supapa de siguranta cu arc tip HERTZ 11/4”-3 bar</w:t>
            </w:r>
          </w:p>
          <w:p w14:paraId="79872AAE"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0618/30.04.2025</w:t>
            </w:r>
          </w:p>
          <w:p w14:paraId="517D57E3"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0619/30.04.2025</w:t>
            </w:r>
          </w:p>
          <w:p w14:paraId="50A170E9" w14:textId="77777777" w:rsidR="00F60602" w:rsidRPr="006D7CF8" w:rsidRDefault="00F60602" w:rsidP="006932C9">
            <w:pPr>
              <w:pStyle w:val="WW-Default"/>
              <w:rPr>
                <w:rFonts w:ascii="Times New Roman" w:eastAsia="Calibri" w:hAnsi="Times New Roman" w:cs="Times New Roman"/>
                <w:color w:val="auto"/>
                <w:sz w:val="22"/>
                <w:szCs w:val="22"/>
              </w:rPr>
            </w:pPr>
          </w:p>
          <w:p w14:paraId="5C75857E" w14:textId="77777777" w:rsidR="00F60602" w:rsidRPr="006D7CF8" w:rsidRDefault="00F60602" w:rsidP="006932C9">
            <w:pPr>
              <w:pStyle w:val="WW-Default"/>
              <w:rPr>
                <w:rFonts w:ascii="Times New Roman" w:eastAsia="Calibri" w:hAnsi="Times New Roman" w:cs="Times New Roman"/>
                <w:color w:val="auto"/>
                <w:sz w:val="22"/>
                <w:szCs w:val="22"/>
              </w:rPr>
            </w:pPr>
          </w:p>
        </w:tc>
        <w:tc>
          <w:tcPr>
            <w:tcW w:w="1170" w:type="dxa"/>
            <w:shd w:val="clear" w:color="auto" w:fill="auto"/>
          </w:tcPr>
          <w:p w14:paraId="238F0D5D" w14:textId="77777777" w:rsidR="00F60602" w:rsidRPr="006D7CF8" w:rsidRDefault="00F60602" w:rsidP="006932C9">
            <w:pPr>
              <w:jc w:val="both"/>
              <w:rPr>
                <w:b/>
              </w:rPr>
            </w:pPr>
          </w:p>
        </w:tc>
        <w:tc>
          <w:tcPr>
            <w:tcW w:w="990" w:type="dxa"/>
            <w:shd w:val="clear" w:color="auto" w:fill="auto"/>
          </w:tcPr>
          <w:p w14:paraId="4200736A" w14:textId="77777777" w:rsidR="00F60602" w:rsidRPr="006D7CF8" w:rsidRDefault="00F60602" w:rsidP="006932C9">
            <w:pPr>
              <w:jc w:val="both"/>
              <w:rPr>
                <w:b/>
              </w:rPr>
            </w:pPr>
          </w:p>
        </w:tc>
      </w:tr>
      <w:tr w:rsidR="00F60602" w:rsidRPr="006D7CF8" w14:paraId="15771B42" w14:textId="77777777" w:rsidTr="00F379AB">
        <w:tc>
          <w:tcPr>
            <w:tcW w:w="449" w:type="dxa"/>
            <w:shd w:val="clear" w:color="auto" w:fill="auto"/>
            <w:vAlign w:val="center"/>
          </w:tcPr>
          <w:p w14:paraId="2C3544B2"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12</w:t>
            </w:r>
          </w:p>
        </w:tc>
        <w:tc>
          <w:tcPr>
            <w:tcW w:w="1256" w:type="dxa"/>
            <w:shd w:val="clear" w:color="auto" w:fill="auto"/>
            <w:vAlign w:val="center"/>
          </w:tcPr>
          <w:p w14:paraId="12992F91"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Supape sig. inst. apa</w:t>
            </w:r>
          </w:p>
        </w:tc>
        <w:tc>
          <w:tcPr>
            <w:tcW w:w="1353" w:type="dxa"/>
            <w:shd w:val="clear" w:color="auto" w:fill="auto"/>
            <w:vAlign w:val="center"/>
          </w:tcPr>
          <w:p w14:paraId="19C28B6B"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B-dul Tomis, nr. 145</w:t>
            </w:r>
          </w:p>
          <w:p w14:paraId="576B551F"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Constanta</w:t>
            </w:r>
          </w:p>
        </w:tc>
        <w:tc>
          <w:tcPr>
            <w:tcW w:w="1077" w:type="dxa"/>
            <w:shd w:val="clear" w:color="auto" w:fill="auto"/>
            <w:vAlign w:val="center"/>
          </w:tcPr>
          <w:p w14:paraId="4BAD6A84"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5 buc</w:t>
            </w:r>
          </w:p>
        </w:tc>
        <w:tc>
          <w:tcPr>
            <w:tcW w:w="972" w:type="dxa"/>
            <w:shd w:val="clear" w:color="auto" w:fill="auto"/>
            <w:vAlign w:val="center"/>
          </w:tcPr>
          <w:p w14:paraId="56DC2524" w14:textId="77777777" w:rsidR="00F60602" w:rsidRPr="006D7CF8" w:rsidRDefault="00F60602" w:rsidP="006932C9">
            <w:pPr>
              <w:pStyle w:val="WW-Default"/>
              <w:snapToGrid w:val="0"/>
              <w:ind w:left="-100" w:right="-108"/>
              <w:jc w:val="center"/>
              <w:rPr>
                <w:rFonts w:ascii="Times New Roman" w:eastAsia="Calibri" w:hAnsi="Times New Roman" w:cs="Times New Roman"/>
                <w:color w:val="auto"/>
                <w:sz w:val="22"/>
                <w:szCs w:val="22"/>
              </w:rPr>
            </w:pPr>
          </w:p>
        </w:tc>
        <w:tc>
          <w:tcPr>
            <w:tcW w:w="1331" w:type="dxa"/>
            <w:shd w:val="clear" w:color="auto" w:fill="auto"/>
            <w:vAlign w:val="center"/>
          </w:tcPr>
          <w:p w14:paraId="5689B217" w14:textId="77777777" w:rsidR="00F60602" w:rsidRPr="006D7CF8" w:rsidRDefault="00F60602" w:rsidP="006932C9">
            <w:pPr>
              <w:pStyle w:val="WW-Default"/>
              <w:snapToGrid w:val="0"/>
              <w:rPr>
                <w:rFonts w:ascii="Times New Roman" w:eastAsia="Calibri" w:hAnsi="Times New Roman" w:cs="Times New Roman"/>
                <w:color w:val="auto"/>
                <w:sz w:val="22"/>
                <w:szCs w:val="22"/>
              </w:rPr>
            </w:pPr>
          </w:p>
        </w:tc>
        <w:tc>
          <w:tcPr>
            <w:tcW w:w="773" w:type="dxa"/>
            <w:shd w:val="clear" w:color="auto" w:fill="auto"/>
            <w:vAlign w:val="center"/>
          </w:tcPr>
          <w:p w14:paraId="7B81F84A"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974" w:type="dxa"/>
            <w:shd w:val="clear" w:color="auto" w:fill="auto"/>
            <w:vAlign w:val="center"/>
          </w:tcPr>
          <w:p w14:paraId="441F2A37"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0678/01.05.2025</w:t>
            </w:r>
          </w:p>
          <w:p w14:paraId="7AA35938"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0679/01.05.2025</w:t>
            </w:r>
          </w:p>
          <w:p w14:paraId="67A29FFE"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0680/01.05.2025</w:t>
            </w:r>
          </w:p>
          <w:p w14:paraId="64E0CDC7"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0681/01.05.2025</w:t>
            </w:r>
          </w:p>
          <w:p w14:paraId="1F434AD3"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0682/01.05.2025</w:t>
            </w:r>
          </w:p>
        </w:tc>
        <w:tc>
          <w:tcPr>
            <w:tcW w:w="1170" w:type="dxa"/>
            <w:shd w:val="clear" w:color="auto" w:fill="auto"/>
          </w:tcPr>
          <w:p w14:paraId="739A39F8" w14:textId="77777777" w:rsidR="00F60602" w:rsidRPr="006D7CF8" w:rsidRDefault="00F60602" w:rsidP="006932C9">
            <w:pPr>
              <w:jc w:val="both"/>
              <w:rPr>
                <w:b/>
              </w:rPr>
            </w:pPr>
          </w:p>
        </w:tc>
        <w:tc>
          <w:tcPr>
            <w:tcW w:w="990" w:type="dxa"/>
            <w:shd w:val="clear" w:color="auto" w:fill="auto"/>
          </w:tcPr>
          <w:p w14:paraId="7EAEDD92" w14:textId="77777777" w:rsidR="00F60602" w:rsidRPr="006D7CF8" w:rsidRDefault="00F60602" w:rsidP="006932C9">
            <w:pPr>
              <w:jc w:val="both"/>
              <w:rPr>
                <w:b/>
              </w:rPr>
            </w:pPr>
          </w:p>
        </w:tc>
      </w:tr>
      <w:tr w:rsidR="00F60602" w:rsidRPr="006D7CF8" w14:paraId="2C6B59BC" w14:textId="77777777" w:rsidTr="00F379AB">
        <w:tc>
          <w:tcPr>
            <w:tcW w:w="449" w:type="dxa"/>
            <w:shd w:val="clear" w:color="auto" w:fill="auto"/>
            <w:vAlign w:val="center"/>
          </w:tcPr>
          <w:p w14:paraId="155D7823"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13</w:t>
            </w:r>
          </w:p>
        </w:tc>
        <w:tc>
          <w:tcPr>
            <w:tcW w:w="1256" w:type="dxa"/>
            <w:shd w:val="clear" w:color="auto" w:fill="auto"/>
            <w:vAlign w:val="center"/>
          </w:tcPr>
          <w:p w14:paraId="3DD6A34B"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Microcentrala murala Bereta Smart 24CSI 24Kw</w:t>
            </w:r>
          </w:p>
        </w:tc>
        <w:tc>
          <w:tcPr>
            <w:tcW w:w="1353" w:type="dxa"/>
            <w:shd w:val="clear" w:color="auto" w:fill="auto"/>
            <w:vAlign w:val="center"/>
          </w:tcPr>
          <w:p w14:paraId="6E434025"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 xml:space="preserve">Apart. serviciu </w:t>
            </w:r>
          </w:p>
        </w:tc>
        <w:tc>
          <w:tcPr>
            <w:tcW w:w="1077" w:type="dxa"/>
            <w:shd w:val="clear" w:color="auto" w:fill="auto"/>
            <w:vAlign w:val="center"/>
          </w:tcPr>
          <w:p w14:paraId="2500CBB8"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20 buc</w:t>
            </w:r>
          </w:p>
        </w:tc>
        <w:tc>
          <w:tcPr>
            <w:tcW w:w="972" w:type="dxa"/>
            <w:shd w:val="clear" w:color="auto" w:fill="auto"/>
            <w:vAlign w:val="center"/>
          </w:tcPr>
          <w:p w14:paraId="2A942A7C" w14:textId="77777777" w:rsidR="00F60602" w:rsidRPr="006D7CF8" w:rsidRDefault="00F60602" w:rsidP="006932C9">
            <w:pPr>
              <w:pStyle w:val="WW-Default"/>
              <w:snapToGrid w:val="0"/>
              <w:ind w:left="-100" w:right="-108"/>
              <w:jc w:val="center"/>
              <w:rPr>
                <w:rFonts w:ascii="Times New Roman" w:eastAsia="Calibri" w:hAnsi="Times New Roman" w:cs="Times New Roman"/>
                <w:color w:val="auto"/>
                <w:sz w:val="22"/>
                <w:szCs w:val="22"/>
              </w:rPr>
            </w:pPr>
          </w:p>
        </w:tc>
        <w:tc>
          <w:tcPr>
            <w:tcW w:w="1331" w:type="dxa"/>
            <w:shd w:val="clear" w:color="auto" w:fill="auto"/>
            <w:vAlign w:val="center"/>
          </w:tcPr>
          <w:p w14:paraId="112EAC52"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 24 kW</w:t>
            </w:r>
          </w:p>
        </w:tc>
        <w:tc>
          <w:tcPr>
            <w:tcW w:w="773" w:type="dxa"/>
            <w:shd w:val="clear" w:color="auto" w:fill="auto"/>
            <w:vAlign w:val="center"/>
          </w:tcPr>
          <w:p w14:paraId="46956E07"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974" w:type="dxa"/>
            <w:shd w:val="clear" w:color="auto" w:fill="auto"/>
            <w:vAlign w:val="center"/>
          </w:tcPr>
          <w:p w14:paraId="6DAACAC5" w14:textId="77777777" w:rsidR="00F60602" w:rsidRPr="006D7CF8" w:rsidRDefault="00F60602" w:rsidP="006932C9">
            <w:pPr>
              <w:pStyle w:val="WW-Default"/>
              <w:snapToGrid w:val="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22/04/25</w:t>
            </w:r>
          </w:p>
        </w:tc>
        <w:tc>
          <w:tcPr>
            <w:tcW w:w="1170" w:type="dxa"/>
            <w:shd w:val="clear" w:color="auto" w:fill="auto"/>
          </w:tcPr>
          <w:p w14:paraId="4C31EBAA" w14:textId="77777777" w:rsidR="00F60602" w:rsidRPr="006D7CF8" w:rsidRDefault="00F60602" w:rsidP="006932C9">
            <w:pPr>
              <w:jc w:val="both"/>
              <w:rPr>
                <w:b/>
              </w:rPr>
            </w:pPr>
          </w:p>
        </w:tc>
        <w:tc>
          <w:tcPr>
            <w:tcW w:w="990" w:type="dxa"/>
            <w:shd w:val="clear" w:color="auto" w:fill="auto"/>
          </w:tcPr>
          <w:p w14:paraId="322ABB97" w14:textId="77777777" w:rsidR="00F60602" w:rsidRPr="006D7CF8" w:rsidRDefault="00F60602" w:rsidP="006932C9">
            <w:pPr>
              <w:jc w:val="both"/>
              <w:rPr>
                <w:b/>
              </w:rPr>
            </w:pPr>
          </w:p>
        </w:tc>
      </w:tr>
      <w:tr w:rsidR="00F60602" w:rsidRPr="006D7CF8" w14:paraId="52A84780" w14:textId="77777777" w:rsidTr="00F379AB">
        <w:tc>
          <w:tcPr>
            <w:tcW w:w="449" w:type="dxa"/>
            <w:shd w:val="clear" w:color="auto" w:fill="auto"/>
            <w:vAlign w:val="center"/>
          </w:tcPr>
          <w:p w14:paraId="2D5E5EE2"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14</w:t>
            </w:r>
          </w:p>
        </w:tc>
        <w:tc>
          <w:tcPr>
            <w:tcW w:w="1256" w:type="dxa"/>
            <w:shd w:val="clear" w:color="auto" w:fill="auto"/>
            <w:vAlign w:val="center"/>
          </w:tcPr>
          <w:p w14:paraId="186AD8EC"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Microcentrala murala Imergas Victrix 75 kw</w:t>
            </w:r>
          </w:p>
        </w:tc>
        <w:tc>
          <w:tcPr>
            <w:tcW w:w="1353" w:type="dxa"/>
            <w:shd w:val="clear" w:color="auto" w:fill="auto"/>
            <w:vAlign w:val="center"/>
          </w:tcPr>
          <w:p w14:paraId="5610A0E3"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Pol 2</w:t>
            </w:r>
          </w:p>
        </w:tc>
        <w:tc>
          <w:tcPr>
            <w:tcW w:w="1077" w:type="dxa"/>
            <w:shd w:val="clear" w:color="auto" w:fill="auto"/>
            <w:vAlign w:val="center"/>
          </w:tcPr>
          <w:p w14:paraId="56F9056C"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4 buc</w:t>
            </w:r>
          </w:p>
        </w:tc>
        <w:tc>
          <w:tcPr>
            <w:tcW w:w="972" w:type="dxa"/>
            <w:shd w:val="clear" w:color="auto" w:fill="auto"/>
            <w:vAlign w:val="center"/>
          </w:tcPr>
          <w:p w14:paraId="2A51DBB9" w14:textId="77777777" w:rsidR="00F60602" w:rsidRPr="006D7CF8" w:rsidRDefault="00F60602" w:rsidP="006932C9">
            <w:pPr>
              <w:pStyle w:val="WW-Default"/>
              <w:snapToGrid w:val="0"/>
              <w:ind w:left="-100" w:right="-108"/>
              <w:jc w:val="center"/>
              <w:rPr>
                <w:rFonts w:ascii="Times New Roman" w:eastAsia="Calibri" w:hAnsi="Times New Roman" w:cs="Times New Roman"/>
                <w:color w:val="auto"/>
                <w:sz w:val="22"/>
                <w:szCs w:val="22"/>
              </w:rPr>
            </w:pPr>
          </w:p>
        </w:tc>
        <w:tc>
          <w:tcPr>
            <w:tcW w:w="1331" w:type="dxa"/>
            <w:shd w:val="clear" w:color="auto" w:fill="auto"/>
            <w:vAlign w:val="center"/>
          </w:tcPr>
          <w:p w14:paraId="216719BB"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P=75 kW</w:t>
            </w:r>
          </w:p>
        </w:tc>
        <w:tc>
          <w:tcPr>
            <w:tcW w:w="773" w:type="dxa"/>
            <w:shd w:val="clear" w:color="auto" w:fill="auto"/>
            <w:vAlign w:val="center"/>
          </w:tcPr>
          <w:p w14:paraId="0B52E664"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974" w:type="dxa"/>
            <w:shd w:val="clear" w:color="auto" w:fill="auto"/>
            <w:vAlign w:val="center"/>
          </w:tcPr>
          <w:p w14:paraId="065D3A70" w14:textId="77777777" w:rsidR="00F60602" w:rsidRPr="006D7CF8" w:rsidRDefault="00F60602" w:rsidP="006932C9">
            <w:pPr>
              <w:pStyle w:val="WW-Default"/>
              <w:snapToGrid w:val="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26/12/25</w:t>
            </w:r>
          </w:p>
        </w:tc>
        <w:tc>
          <w:tcPr>
            <w:tcW w:w="1170" w:type="dxa"/>
            <w:shd w:val="clear" w:color="auto" w:fill="auto"/>
          </w:tcPr>
          <w:p w14:paraId="41977F54" w14:textId="77777777" w:rsidR="00F60602" w:rsidRPr="006D7CF8" w:rsidRDefault="00F60602" w:rsidP="006932C9">
            <w:pPr>
              <w:jc w:val="both"/>
              <w:rPr>
                <w:b/>
              </w:rPr>
            </w:pPr>
          </w:p>
        </w:tc>
        <w:tc>
          <w:tcPr>
            <w:tcW w:w="990" w:type="dxa"/>
            <w:shd w:val="clear" w:color="auto" w:fill="auto"/>
          </w:tcPr>
          <w:p w14:paraId="6BFC8C89" w14:textId="77777777" w:rsidR="00F60602" w:rsidRPr="006D7CF8" w:rsidRDefault="00F60602" w:rsidP="006932C9">
            <w:pPr>
              <w:jc w:val="both"/>
              <w:rPr>
                <w:b/>
              </w:rPr>
            </w:pPr>
          </w:p>
        </w:tc>
      </w:tr>
      <w:tr w:rsidR="00F60602" w:rsidRPr="006D7CF8" w14:paraId="0AC31B65" w14:textId="77777777" w:rsidTr="00F379AB">
        <w:tc>
          <w:tcPr>
            <w:tcW w:w="449" w:type="dxa"/>
            <w:shd w:val="clear" w:color="auto" w:fill="auto"/>
            <w:vAlign w:val="center"/>
          </w:tcPr>
          <w:p w14:paraId="1CCBCA5A"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15</w:t>
            </w:r>
          </w:p>
        </w:tc>
        <w:tc>
          <w:tcPr>
            <w:tcW w:w="1256" w:type="dxa"/>
            <w:shd w:val="clear" w:color="auto" w:fill="auto"/>
            <w:vAlign w:val="center"/>
          </w:tcPr>
          <w:p w14:paraId="511E91CC"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Microcentrala murala Imergas  Victrix Pro 35 Kw</w:t>
            </w:r>
          </w:p>
        </w:tc>
        <w:tc>
          <w:tcPr>
            <w:tcW w:w="1353" w:type="dxa"/>
            <w:shd w:val="clear" w:color="auto" w:fill="auto"/>
            <w:vAlign w:val="center"/>
          </w:tcPr>
          <w:p w14:paraId="1CCC144E"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Pol 2</w:t>
            </w:r>
          </w:p>
        </w:tc>
        <w:tc>
          <w:tcPr>
            <w:tcW w:w="1077" w:type="dxa"/>
            <w:shd w:val="clear" w:color="auto" w:fill="auto"/>
            <w:vAlign w:val="center"/>
          </w:tcPr>
          <w:p w14:paraId="5C33BBF7"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 buc</w:t>
            </w:r>
          </w:p>
        </w:tc>
        <w:tc>
          <w:tcPr>
            <w:tcW w:w="972" w:type="dxa"/>
            <w:shd w:val="clear" w:color="auto" w:fill="auto"/>
            <w:vAlign w:val="center"/>
          </w:tcPr>
          <w:p w14:paraId="47BEE572" w14:textId="77777777" w:rsidR="00F60602" w:rsidRPr="006D7CF8" w:rsidRDefault="00F60602" w:rsidP="006932C9">
            <w:pPr>
              <w:pStyle w:val="WW-Default"/>
              <w:snapToGrid w:val="0"/>
              <w:ind w:left="-100" w:right="-108"/>
              <w:jc w:val="center"/>
              <w:rPr>
                <w:rFonts w:ascii="Times New Roman" w:eastAsia="Calibri" w:hAnsi="Times New Roman" w:cs="Times New Roman"/>
                <w:color w:val="auto"/>
                <w:sz w:val="22"/>
                <w:szCs w:val="22"/>
              </w:rPr>
            </w:pPr>
          </w:p>
        </w:tc>
        <w:tc>
          <w:tcPr>
            <w:tcW w:w="1331" w:type="dxa"/>
            <w:shd w:val="clear" w:color="auto" w:fill="auto"/>
            <w:vAlign w:val="center"/>
          </w:tcPr>
          <w:p w14:paraId="017523C7"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P=90 kW</w:t>
            </w:r>
          </w:p>
        </w:tc>
        <w:tc>
          <w:tcPr>
            <w:tcW w:w="773" w:type="dxa"/>
            <w:shd w:val="clear" w:color="auto" w:fill="auto"/>
            <w:vAlign w:val="center"/>
          </w:tcPr>
          <w:p w14:paraId="05EA4936"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974" w:type="dxa"/>
            <w:shd w:val="clear" w:color="auto" w:fill="auto"/>
            <w:vAlign w:val="center"/>
          </w:tcPr>
          <w:p w14:paraId="08074DC6" w14:textId="77777777" w:rsidR="00F60602" w:rsidRPr="006D7CF8" w:rsidRDefault="00F60602" w:rsidP="006932C9">
            <w:pPr>
              <w:pStyle w:val="WW-Default"/>
              <w:snapToGrid w:val="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26/12/25</w:t>
            </w:r>
          </w:p>
        </w:tc>
        <w:tc>
          <w:tcPr>
            <w:tcW w:w="1170" w:type="dxa"/>
            <w:shd w:val="clear" w:color="auto" w:fill="auto"/>
          </w:tcPr>
          <w:p w14:paraId="1B3F69E6" w14:textId="77777777" w:rsidR="00F60602" w:rsidRPr="006D7CF8" w:rsidRDefault="00F60602" w:rsidP="006932C9">
            <w:pPr>
              <w:jc w:val="both"/>
              <w:rPr>
                <w:b/>
              </w:rPr>
            </w:pPr>
          </w:p>
        </w:tc>
        <w:tc>
          <w:tcPr>
            <w:tcW w:w="990" w:type="dxa"/>
            <w:shd w:val="clear" w:color="auto" w:fill="auto"/>
          </w:tcPr>
          <w:p w14:paraId="6ACE6344" w14:textId="77777777" w:rsidR="00F60602" w:rsidRPr="006D7CF8" w:rsidRDefault="00F60602" w:rsidP="006932C9">
            <w:pPr>
              <w:jc w:val="both"/>
              <w:rPr>
                <w:b/>
              </w:rPr>
            </w:pPr>
          </w:p>
        </w:tc>
      </w:tr>
      <w:tr w:rsidR="00F60602" w:rsidRPr="006D7CF8" w14:paraId="22A75DE2" w14:textId="77777777" w:rsidTr="00F379AB">
        <w:tc>
          <w:tcPr>
            <w:tcW w:w="449" w:type="dxa"/>
            <w:shd w:val="clear" w:color="auto" w:fill="auto"/>
            <w:vAlign w:val="center"/>
          </w:tcPr>
          <w:p w14:paraId="79FEB68C"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lastRenderedPageBreak/>
              <w:t>16</w:t>
            </w:r>
          </w:p>
        </w:tc>
        <w:tc>
          <w:tcPr>
            <w:tcW w:w="1256" w:type="dxa"/>
            <w:shd w:val="clear" w:color="auto" w:fill="auto"/>
            <w:vAlign w:val="center"/>
          </w:tcPr>
          <w:p w14:paraId="3BAE164A"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Microcentrala murala VITODENS 100 WBIB 35 Kw</w:t>
            </w:r>
          </w:p>
        </w:tc>
        <w:tc>
          <w:tcPr>
            <w:tcW w:w="1353" w:type="dxa"/>
            <w:shd w:val="clear" w:color="auto" w:fill="auto"/>
            <w:vAlign w:val="center"/>
          </w:tcPr>
          <w:p w14:paraId="2099F16C"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Laborator analize medicale</w:t>
            </w:r>
          </w:p>
        </w:tc>
        <w:tc>
          <w:tcPr>
            <w:tcW w:w="1077" w:type="dxa"/>
            <w:shd w:val="clear" w:color="auto" w:fill="auto"/>
            <w:vAlign w:val="center"/>
          </w:tcPr>
          <w:p w14:paraId="4CCF7C39"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2 buc</w:t>
            </w:r>
          </w:p>
        </w:tc>
        <w:tc>
          <w:tcPr>
            <w:tcW w:w="972" w:type="dxa"/>
            <w:shd w:val="clear" w:color="auto" w:fill="auto"/>
            <w:vAlign w:val="center"/>
          </w:tcPr>
          <w:p w14:paraId="4EDD7531" w14:textId="77777777" w:rsidR="00F60602" w:rsidRPr="006D7CF8" w:rsidRDefault="00F60602" w:rsidP="006932C9">
            <w:pPr>
              <w:pStyle w:val="WW-Default"/>
              <w:snapToGrid w:val="0"/>
              <w:ind w:left="-100" w:right="-108"/>
              <w:jc w:val="center"/>
              <w:rPr>
                <w:rFonts w:ascii="Times New Roman" w:eastAsia="Calibri" w:hAnsi="Times New Roman" w:cs="Times New Roman"/>
                <w:color w:val="auto"/>
                <w:sz w:val="22"/>
                <w:szCs w:val="22"/>
              </w:rPr>
            </w:pPr>
          </w:p>
        </w:tc>
        <w:tc>
          <w:tcPr>
            <w:tcW w:w="1331" w:type="dxa"/>
            <w:shd w:val="clear" w:color="auto" w:fill="auto"/>
            <w:vAlign w:val="center"/>
          </w:tcPr>
          <w:p w14:paraId="20E5B484"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P=35 kW</w:t>
            </w:r>
          </w:p>
        </w:tc>
        <w:tc>
          <w:tcPr>
            <w:tcW w:w="773" w:type="dxa"/>
            <w:shd w:val="clear" w:color="auto" w:fill="auto"/>
            <w:vAlign w:val="center"/>
          </w:tcPr>
          <w:p w14:paraId="274AEC05"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974" w:type="dxa"/>
            <w:shd w:val="clear" w:color="auto" w:fill="auto"/>
            <w:vAlign w:val="center"/>
          </w:tcPr>
          <w:p w14:paraId="004D3AE9" w14:textId="77777777" w:rsidR="00F60602" w:rsidRPr="006D7CF8" w:rsidRDefault="00F60602" w:rsidP="006932C9">
            <w:pPr>
              <w:pStyle w:val="WW-Default"/>
              <w:snapToGrid w:val="0"/>
              <w:rPr>
                <w:rFonts w:ascii="Times New Roman" w:eastAsia="Calibri" w:hAnsi="Times New Roman" w:cs="Times New Roman"/>
                <w:color w:val="auto"/>
                <w:sz w:val="22"/>
                <w:szCs w:val="22"/>
              </w:rPr>
            </w:pPr>
          </w:p>
        </w:tc>
        <w:tc>
          <w:tcPr>
            <w:tcW w:w="1170" w:type="dxa"/>
            <w:shd w:val="clear" w:color="auto" w:fill="auto"/>
          </w:tcPr>
          <w:p w14:paraId="2DD9ADE0" w14:textId="77777777" w:rsidR="00F60602" w:rsidRPr="006D7CF8" w:rsidRDefault="00F60602" w:rsidP="006932C9">
            <w:pPr>
              <w:jc w:val="both"/>
              <w:rPr>
                <w:b/>
              </w:rPr>
            </w:pPr>
          </w:p>
        </w:tc>
        <w:tc>
          <w:tcPr>
            <w:tcW w:w="990" w:type="dxa"/>
            <w:shd w:val="clear" w:color="auto" w:fill="auto"/>
          </w:tcPr>
          <w:p w14:paraId="12F02AD1" w14:textId="77777777" w:rsidR="00F60602" w:rsidRPr="006D7CF8" w:rsidRDefault="00F60602" w:rsidP="006932C9">
            <w:pPr>
              <w:jc w:val="both"/>
              <w:rPr>
                <w:b/>
              </w:rPr>
            </w:pPr>
          </w:p>
        </w:tc>
      </w:tr>
      <w:tr w:rsidR="00F60602" w:rsidRPr="006D7CF8" w14:paraId="69090F75" w14:textId="77777777" w:rsidTr="00F379AB">
        <w:tc>
          <w:tcPr>
            <w:tcW w:w="449" w:type="dxa"/>
            <w:shd w:val="clear" w:color="auto" w:fill="auto"/>
            <w:vAlign w:val="center"/>
          </w:tcPr>
          <w:p w14:paraId="09C9654C" w14:textId="77777777" w:rsidR="00F60602" w:rsidRPr="006D7CF8" w:rsidRDefault="00F60602" w:rsidP="006932C9">
            <w:pPr>
              <w:pStyle w:val="WW-Default"/>
              <w:ind w:right="-80"/>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17</w:t>
            </w:r>
          </w:p>
        </w:tc>
        <w:tc>
          <w:tcPr>
            <w:tcW w:w="1256" w:type="dxa"/>
            <w:shd w:val="clear" w:color="auto" w:fill="auto"/>
            <w:vAlign w:val="center"/>
          </w:tcPr>
          <w:p w14:paraId="0E3FBEF2"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Microcentrala murala VITODENS 100 WBIB 30 Kw</w:t>
            </w:r>
          </w:p>
        </w:tc>
        <w:tc>
          <w:tcPr>
            <w:tcW w:w="1353" w:type="dxa"/>
            <w:shd w:val="clear" w:color="auto" w:fill="auto"/>
            <w:vAlign w:val="center"/>
          </w:tcPr>
          <w:p w14:paraId="3E8D1571"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Laborator analize medicale</w:t>
            </w:r>
          </w:p>
        </w:tc>
        <w:tc>
          <w:tcPr>
            <w:tcW w:w="1077" w:type="dxa"/>
            <w:shd w:val="clear" w:color="auto" w:fill="auto"/>
            <w:vAlign w:val="center"/>
          </w:tcPr>
          <w:p w14:paraId="457C6D7D"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1 buc</w:t>
            </w:r>
          </w:p>
        </w:tc>
        <w:tc>
          <w:tcPr>
            <w:tcW w:w="972" w:type="dxa"/>
            <w:shd w:val="clear" w:color="auto" w:fill="auto"/>
            <w:vAlign w:val="center"/>
          </w:tcPr>
          <w:p w14:paraId="51811B4B" w14:textId="77777777" w:rsidR="00F60602" w:rsidRPr="006D7CF8" w:rsidRDefault="00F60602" w:rsidP="006932C9">
            <w:pPr>
              <w:pStyle w:val="WW-Default"/>
              <w:snapToGrid w:val="0"/>
              <w:ind w:left="-100" w:right="-108"/>
              <w:jc w:val="center"/>
              <w:rPr>
                <w:rFonts w:ascii="Times New Roman" w:eastAsia="Calibri" w:hAnsi="Times New Roman" w:cs="Times New Roman"/>
                <w:color w:val="auto"/>
                <w:sz w:val="22"/>
                <w:szCs w:val="22"/>
              </w:rPr>
            </w:pPr>
          </w:p>
        </w:tc>
        <w:tc>
          <w:tcPr>
            <w:tcW w:w="1331" w:type="dxa"/>
            <w:shd w:val="clear" w:color="auto" w:fill="auto"/>
            <w:vAlign w:val="center"/>
          </w:tcPr>
          <w:p w14:paraId="6100DFA4" w14:textId="77777777" w:rsidR="00F60602" w:rsidRPr="006D7CF8" w:rsidRDefault="00F60602" w:rsidP="006932C9">
            <w:pPr>
              <w:pStyle w:val="WW-Default"/>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P=35 kW</w:t>
            </w:r>
          </w:p>
        </w:tc>
        <w:tc>
          <w:tcPr>
            <w:tcW w:w="773" w:type="dxa"/>
            <w:shd w:val="clear" w:color="auto" w:fill="auto"/>
            <w:vAlign w:val="center"/>
          </w:tcPr>
          <w:p w14:paraId="799076C8" w14:textId="77777777" w:rsidR="00F60602" w:rsidRPr="006D7CF8" w:rsidRDefault="00F60602" w:rsidP="006932C9">
            <w:pPr>
              <w:pStyle w:val="WW-Default"/>
              <w:jc w:val="center"/>
              <w:rPr>
                <w:rFonts w:ascii="Times New Roman" w:eastAsia="Calibri" w:hAnsi="Times New Roman" w:cs="Times New Roman"/>
                <w:color w:val="auto"/>
                <w:sz w:val="22"/>
                <w:szCs w:val="22"/>
              </w:rPr>
            </w:pPr>
            <w:r w:rsidRPr="006D7CF8">
              <w:rPr>
                <w:rFonts w:ascii="Times New Roman" w:eastAsia="Calibri" w:hAnsi="Times New Roman" w:cs="Times New Roman"/>
                <w:color w:val="auto"/>
                <w:sz w:val="22"/>
                <w:szCs w:val="22"/>
              </w:rPr>
              <w:t>F</w:t>
            </w:r>
          </w:p>
        </w:tc>
        <w:tc>
          <w:tcPr>
            <w:tcW w:w="974" w:type="dxa"/>
            <w:shd w:val="clear" w:color="auto" w:fill="auto"/>
            <w:vAlign w:val="center"/>
          </w:tcPr>
          <w:p w14:paraId="3629DF8D" w14:textId="77777777" w:rsidR="00F60602" w:rsidRPr="006D7CF8" w:rsidRDefault="00F60602" w:rsidP="006932C9">
            <w:pPr>
              <w:pStyle w:val="WW-Default"/>
              <w:snapToGrid w:val="0"/>
              <w:rPr>
                <w:rFonts w:ascii="Times New Roman" w:eastAsia="Calibri" w:hAnsi="Times New Roman" w:cs="Times New Roman"/>
                <w:color w:val="auto"/>
                <w:sz w:val="22"/>
                <w:szCs w:val="22"/>
              </w:rPr>
            </w:pPr>
          </w:p>
        </w:tc>
        <w:tc>
          <w:tcPr>
            <w:tcW w:w="1170" w:type="dxa"/>
            <w:shd w:val="clear" w:color="auto" w:fill="auto"/>
          </w:tcPr>
          <w:p w14:paraId="7F71F8AA" w14:textId="77777777" w:rsidR="00F60602" w:rsidRPr="006D7CF8" w:rsidRDefault="00F60602" w:rsidP="006932C9">
            <w:pPr>
              <w:jc w:val="both"/>
              <w:rPr>
                <w:b/>
              </w:rPr>
            </w:pPr>
          </w:p>
        </w:tc>
        <w:tc>
          <w:tcPr>
            <w:tcW w:w="990" w:type="dxa"/>
            <w:shd w:val="clear" w:color="auto" w:fill="auto"/>
          </w:tcPr>
          <w:p w14:paraId="525D86CC" w14:textId="77777777" w:rsidR="00F60602" w:rsidRPr="006D7CF8" w:rsidRDefault="00F60602" w:rsidP="006932C9">
            <w:pPr>
              <w:jc w:val="both"/>
              <w:rPr>
                <w:b/>
              </w:rPr>
            </w:pPr>
          </w:p>
        </w:tc>
      </w:tr>
    </w:tbl>
    <w:p w14:paraId="76C09A53" w14:textId="77777777" w:rsidR="00EA4C86" w:rsidRDefault="00EA4C86" w:rsidP="00EA4C86">
      <w:pPr>
        <w:tabs>
          <w:tab w:val="left" w:pos="361"/>
        </w:tabs>
        <w:spacing w:after="0" w:line="240" w:lineRule="auto"/>
        <w:jc w:val="both"/>
        <w:rPr>
          <w:rFonts w:ascii="Times New Roman" w:hAnsi="Times New Roman" w:cs="Times New Roman"/>
        </w:rPr>
      </w:pPr>
    </w:p>
    <w:p w14:paraId="363C06AE" w14:textId="08DAFFBA" w:rsidR="00E84124" w:rsidRPr="00D24CA3" w:rsidRDefault="00E84124" w:rsidP="00E5406D">
      <w:pPr>
        <w:pStyle w:val="ListParagraph"/>
        <w:spacing w:after="0" w:line="240" w:lineRule="auto"/>
        <w:ind w:left="0"/>
        <w:contextualSpacing w:val="0"/>
        <w:jc w:val="both"/>
        <w:rPr>
          <w:rFonts w:ascii="Times New Roman" w:hAnsi="Times New Roman" w:cs="Times New Roman"/>
          <w:bCs/>
        </w:rPr>
      </w:pPr>
      <w:r w:rsidRPr="00D24CA3">
        <w:rPr>
          <w:rFonts w:ascii="Times New Roman" w:hAnsi="Times New Roman" w:cs="Times New Roman"/>
          <w:bCs/>
        </w:rPr>
        <w:t>In functie de tipul echipamentului, modul de utilizare este zilnic, lunar sau la nevoie. Numarul de ore de functionare variaza in functie de necesitatile fiecarei situatii sau a tipului de echipament.</w:t>
      </w:r>
    </w:p>
    <w:p w14:paraId="5ADFFE66" w14:textId="77777777" w:rsidR="00E84124" w:rsidRPr="00D24CA3" w:rsidRDefault="00E84124" w:rsidP="00E5406D">
      <w:pPr>
        <w:pStyle w:val="ListParagraph"/>
        <w:spacing w:after="0" w:line="240" w:lineRule="auto"/>
        <w:ind w:left="0"/>
        <w:contextualSpacing w:val="0"/>
        <w:jc w:val="both"/>
        <w:rPr>
          <w:rFonts w:ascii="Times New Roman" w:hAnsi="Times New Roman" w:cs="Times New Roman"/>
          <w:bCs/>
        </w:rPr>
      </w:pPr>
    </w:p>
    <w:p w14:paraId="447F8FDC" w14:textId="77777777" w:rsidR="00E84124" w:rsidRPr="00CA1322" w:rsidRDefault="00E84124" w:rsidP="00E84124">
      <w:pPr>
        <w:pStyle w:val="ListParagraph"/>
        <w:spacing w:line="240" w:lineRule="auto"/>
        <w:rPr>
          <w:rFonts w:ascii="Times New Roman" w:hAnsi="Times New Roman" w:cs="Times New Roman"/>
          <w:bCs/>
        </w:rPr>
      </w:pPr>
      <w:r w:rsidRPr="00CA1322">
        <w:rPr>
          <w:rFonts w:ascii="Times New Roman" w:hAnsi="Times New Roman" w:cs="Times New Roman"/>
          <w:b/>
          <w:bCs/>
        </w:rPr>
        <w:t>VITEZA DE INTERVENTIE  CENTRALE TERMICE SI INSTALATII AFERENTE</w:t>
      </w:r>
    </w:p>
    <w:p w14:paraId="16643C8B" w14:textId="0FF6822D" w:rsidR="007B4E2F" w:rsidRPr="00CA1322" w:rsidRDefault="00E84124" w:rsidP="007B4E2F">
      <w:pPr>
        <w:spacing w:after="0"/>
        <w:ind w:left="43"/>
        <w:jc w:val="both"/>
        <w:rPr>
          <w:rFonts w:ascii="Times New Roman" w:hAnsi="Times New Roman" w:cs="Times New Roman"/>
          <w:lang w:val="it-IT"/>
        </w:rPr>
      </w:pPr>
      <w:r w:rsidRPr="00CA1322">
        <w:rPr>
          <w:rFonts w:ascii="Times New Roman" w:hAnsi="Times New Roman" w:cs="Times New Roman"/>
          <w:bCs/>
        </w:rPr>
        <w:t xml:space="preserve">Prestatorul se obliga sa asigure constatarea unei defecţiuni în </w:t>
      </w:r>
      <w:r w:rsidRPr="00CA1322">
        <w:rPr>
          <w:rFonts w:ascii="Times New Roman" w:hAnsi="Times New Roman" w:cs="Times New Roman"/>
          <w:b/>
          <w:bCs/>
        </w:rPr>
        <w:t>maxim 4 ore</w:t>
      </w:r>
      <w:r w:rsidRPr="00CA1322">
        <w:rPr>
          <w:rFonts w:ascii="Times New Roman" w:hAnsi="Times New Roman" w:cs="Times New Roman"/>
          <w:bCs/>
        </w:rPr>
        <w:t xml:space="preserve"> şi sa efectueze remedierea, la sediul achizitorului, în maxim </w:t>
      </w:r>
      <w:r w:rsidRPr="00CA1322">
        <w:rPr>
          <w:rFonts w:ascii="Times New Roman" w:hAnsi="Times New Roman" w:cs="Times New Roman"/>
          <w:b/>
          <w:bCs/>
        </w:rPr>
        <w:t>2 (doua) zile</w:t>
      </w:r>
      <w:r w:rsidRPr="00CA1322">
        <w:rPr>
          <w:rFonts w:ascii="Times New Roman" w:hAnsi="Times New Roman" w:cs="Times New Roman"/>
          <w:bCs/>
        </w:rPr>
        <w:t xml:space="preserve"> </w:t>
      </w:r>
      <w:r w:rsidRPr="00CA1322">
        <w:rPr>
          <w:rFonts w:ascii="Times New Roman" w:hAnsi="Times New Roman" w:cs="Times New Roman"/>
          <w:b/>
          <w:bCs/>
        </w:rPr>
        <w:t>lucratoare,</w:t>
      </w:r>
      <w:r w:rsidRPr="00CA1322">
        <w:rPr>
          <w:rFonts w:ascii="Times New Roman" w:hAnsi="Times New Roman" w:cs="Times New Roman"/>
          <w:bCs/>
        </w:rPr>
        <w:t xml:space="preserve"> de la data reclamării acesteia de către Spital, cu exceptia situatiilor in care se impune achizitia de componente.</w:t>
      </w:r>
      <w:r w:rsidR="00B73C09" w:rsidRPr="00CA1322">
        <w:rPr>
          <w:rFonts w:ascii="Times New Roman" w:hAnsi="Times New Roman" w:cs="Times New Roman"/>
          <w:bCs/>
        </w:rPr>
        <w:t xml:space="preserve">                                                             </w:t>
      </w:r>
      <w:r w:rsidR="007B4E2F" w:rsidRPr="00CA1322">
        <w:rPr>
          <w:rFonts w:ascii="Times New Roman" w:hAnsi="Times New Roman" w:cs="Times New Roman"/>
          <w:bCs/>
        </w:rPr>
        <w:t xml:space="preserve">                                                           </w:t>
      </w:r>
      <w:r w:rsidR="00B73C09" w:rsidRPr="00CA1322">
        <w:rPr>
          <w:rFonts w:ascii="Times New Roman" w:hAnsi="Times New Roman" w:cs="Times New Roman"/>
          <w:bCs/>
        </w:rPr>
        <w:t xml:space="preserve">  </w:t>
      </w:r>
      <w:r w:rsidR="007B4E2F" w:rsidRPr="00CA1322">
        <w:rPr>
          <w:rFonts w:ascii="Times New Roman" w:hAnsi="Times New Roman" w:cs="Times New Roman"/>
          <w:b/>
          <w:lang w:val="it-IT"/>
        </w:rPr>
        <w:t>Pentru verificari  si intretinere</w:t>
      </w:r>
      <w:r w:rsidR="007B4E2F" w:rsidRPr="00CA1322">
        <w:rPr>
          <w:rFonts w:ascii="Times New Roman" w:hAnsi="Times New Roman" w:cs="Times New Roman"/>
          <w:lang w:val="it-IT"/>
        </w:rPr>
        <w:t xml:space="preserve"> se va asigura o interventie lunar si ori de cate ori beneficiarul constata o defectiune indiferent de ora, 24h/24h, care indisponibilizeaza aparatura medicala sau conexa(utilajul) si pune in pericol functionarea corespunzatoare a Spitalului sau pierderea de vieti omenesti.</w:t>
      </w:r>
    </w:p>
    <w:p w14:paraId="1E734C1B" w14:textId="77777777" w:rsidR="007B4E2F" w:rsidRPr="00CA1322" w:rsidRDefault="007B4E2F" w:rsidP="007B4E2F">
      <w:pPr>
        <w:spacing w:after="0"/>
        <w:ind w:left="40"/>
        <w:jc w:val="both"/>
        <w:rPr>
          <w:rFonts w:ascii="Times New Roman" w:hAnsi="Times New Roman" w:cs="Times New Roman"/>
        </w:rPr>
      </w:pPr>
      <w:r w:rsidRPr="00CA1322">
        <w:rPr>
          <w:rFonts w:ascii="Times New Roman" w:hAnsi="Times New Roman" w:cs="Times New Roman"/>
          <w:lang w:val="it-IT"/>
        </w:rPr>
        <w:t>Pentru alte interventii se vor respecta prevederile cartilor tehnice ale utilajului si prevederile legislatiei in vigoare.</w:t>
      </w:r>
    </w:p>
    <w:p w14:paraId="483B76B5" w14:textId="77777777" w:rsidR="007B4E2F" w:rsidRPr="00CA1322" w:rsidRDefault="007B4E2F" w:rsidP="007B4E2F">
      <w:pPr>
        <w:spacing w:after="0" w:line="360" w:lineRule="exact"/>
        <w:jc w:val="both"/>
        <w:rPr>
          <w:rFonts w:ascii="Times New Roman" w:hAnsi="Times New Roman" w:cs="Times New Roman"/>
        </w:rPr>
      </w:pPr>
      <w:r w:rsidRPr="00CA1322">
        <w:rPr>
          <w:rFonts w:ascii="Times New Roman" w:hAnsi="Times New Roman" w:cs="Times New Roman"/>
        </w:rPr>
        <w:t>Pentru Serviciile care necesită intervenția Contractantului în vederea rezolvării unor probleme neplanificate, Autoritatea Contractantă definește în Caietul de Sarcini niveluri de prioritate și timpul de răspuns asociat fiecărui nivel de prioritate.</w:t>
      </w:r>
    </w:p>
    <w:p w14:paraId="2C45E1DC" w14:textId="77777777" w:rsidR="007B4E2F" w:rsidRPr="00CA1322" w:rsidRDefault="007B4E2F" w:rsidP="007B4E2F">
      <w:pPr>
        <w:spacing w:after="0" w:line="360" w:lineRule="exact"/>
        <w:jc w:val="both"/>
        <w:rPr>
          <w:rFonts w:ascii="Times New Roman" w:hAnsi="Times New Roman" w:cs="Times New Roman"/>
        </w:rPr>
      </w:pPr>
      <w:r w:rsidRPr="00CA1322">
        <w:rPr>
          <w:rFonts w:ascii="Times New Roman" w:hAnsi="Times New Roman" w:cs="Times New Roman"/>
        </w:rPr>
        <w:t>Nivelul de prioritate va evidenția impactul incidentului asupra funcționalităților echipamentului și va determina procedura pentru rezolvarea problemelor apărute. Clasificările trebuie să aibă la baza o evaluare a importanței și a caracterului urgent al problemei apărute precum și impactul asupra activității Autorității Contractante.</w:t>
      </w:r>
    </w:p>
    <w:p w14:paraId="2C17EF94" w14:textId="77777777" w:rsidR="004B102B" w:rsidRPr="00CA1322" w:rsidRDefault="004B102B" w:rsidP="004B102B">
      <w:pPr>
        <w:spacing w:after="0" w:line="360" w:lineRule="exact"/>
        <w:jc w:val="both"/>
        <w:rPr>
          <w:rFonts w:ascii="Times New Roman" w:hAnsi="Times New Roman" w:cs="Times New Roman"/>
        </w:rPr>
      </w:pPr>
    </w:p>
    <w:p w14:paraId="159BA796" w14:textId="77777777" w:rsidR="004B102B" w:rsidRPr="00CA1322" w:rsidRDefault="004B102B" w:rsidP="004B102B">
      <w:pPr>
        <w:spacing w:after="0" w:line="360" w:lineRule="exact"/>
        <w:jc w:val="both"/>
        <w:rPr>
          <w:rFonts w:ascii="Times New Roman" w:eastAsia="Times New Roman" w:hAnsi="Times New Roman" w:cs="Times New Roman"/>
          <w:b/>
        </w:rPr>
      </w:pPr>
      <w:r w:rsidRPr="00CA1322">
        <w:rPr>
          <w:rFonts w:ascii="Times New Roman" w:hAnsi="Times New Roman" w:cs="Times New Roman"/>
        </w:rPr>
        <w:t>Incidentele pot fi clasificate după cum urmează:</w:t>
      </w:r>
    </w:p>
    <w:tbl>
      <w:tblPr>
        <w:tblW w:w="0" w:type="auto"/>
        <w:tblInd w:w="108" w:type="dxa"/>
        <w:tblLayout w:type="fixed"/>
        <w:tblLook w:val="0000" w:firstRow="0" w:lastRow="0" w:firstColumn="0" w:lastColumn="0" w:noHBand="0" w:noVBand="0"/>
      </w:tblPr>
      <w:tblGrid>
        <w:gridCol w:w="1447"/>
        <w:gridCol w:w="7963"/>
      </w:tblGrid>
      <w:tr w:rsidR="004B102B" w:rsidRPr="00CA1322" w14:paraId="7EC6B2CE" w14:textId="77777777" w:rsidTr="006932C9">
        <w:tc>
          <w:tcPr>
            <w:tcW w:w="1447" w:type="dxa"/>
            <w:tcBorders>
              <w:top w:val="single" w:sz="4" w:space="0" w:color="000000"/>
              <w:left w:val="single" w:sz="4" w:space="0" w:color="000000"/>
              <w:bottom w:val="single" w:sz="4" w:space="0" w:color="000000"/>
            </w:tcBorders>
            <w:shd w:val="clear" w:color="auto" w:fill="auto"/>
          </w:tcPr>
          <w:p w14:paraId="0F78D407" w14:textId="77777777" w:rsidR="004B102B" w:rsidRPr="00CA1322" w:rsidRDefault="004B102B" w:rsidP="006932C9">
            <w:pPr>
              <w:spacing w:after="0" w:line="360" w:lineRule="exact"/>
              <w:jc w:val="center"/>
              <w:rPr>
                <w:rFonts w:ascii="Times New Roman" w:eastAsia="Times New Roman" w:hAnsi="Times New Roman" w:cs="Times New Roman"/>
                <w:b/>
              </w:rPr>
            </w:pPr>
            <w:r w:rsidRPr="00CA1322">
              <w:rPr>
                <w:rFonts w:ascii="Times New Roman" w:eastAsia="Times New Roman" w:hAnsi="Times New Roman" w:cs="Times New Roman"/>
                <w:b/>
              </w:rPr>
              <w:t>Prioritate</w:t>
            </w:r>
          </w:p>
        </w:tc>
        <w:tc>
          <w:tcPr>
            <w:tcW w:w="7963" w:type="dxa"/>
            <w:tcBorders>
              <w:top w:val="single" w:sz="4" w:space="0" w:color="000000"/>
              <w:left w:val="single" w:sz="4" w:space="0" w:color="000000"/>
              <w:bottom w:val="single" w:sz="4" w:space="0" w:color="000000"/>
              <w:right w:val="single" w:sz="4" w:space="0" w:color="000000"/>
            </w:tcBorders>
            <w:shd w:val="clear" w:color="auto" w:fill="auto"/>
          </w:tcPr>
          <w:p w14:paraId="296ABC4E" w14:textId="77777777" w:rsidR="004B102B" w:rsidRPr="00CA1322" w:rsidRDefault="004B102B" w:rsidP="006932C9">
            <w:pPr>
              <w:spacing w:after="0" w:line="360" w:lineRule="exact"/>
              <w:jc w:val="center"/>
              <w:rPr>
                <w:rFonts w:ascii="Times New Roman" w:hAnsi="Times New Roman" w:cs="Times New Roman"/>
              </w:rPr>
            </w:pPr>
            <w:r w:rsidRPr="00CA1322">
              <w:rPr>
                <w:rFonts w:ascii="Times New Roman" w:eastAsia="Times New Roman" w:hAnsi="Times New Roman" w:cs="Times New Roman"/>
                <w:b/>
              </w:rPr>
              <w:t>Definiție</w:t>
            </w:r>
          </w:p>
        </w:tc>
      </w:tr>
      <w:tr w:rsidR="004B102B" w:rsidRPr="00CA1322" w14:paraId="35CB7284" w14:textId="77777777" w:rsidTr="006932C9">
        <w:tc>
          <w:tcPr>
            <w:tcW w:w="1447" w:type="dxa"/>
            <w:tcBorders>
              <w:top w:val="single" w:sz="4" w:space="0" w:color="000000"/>
              <w:left w:val="single" w:sz="4" w:space="0" w:color="000000"/>
              <w:bottom w:val="single" w:sz="4" w:space="0" w:color="000000"/>
            </w:tcBorders>
            <w:shd w:val="clear" w:color="auto" w:fill="auto"/>
          </w:tcPr>
          <w:p w14:paraId="27C68B10" w14:textId="77777777" w:rsidR="004B102B" w:rsidRPr="00CA1322" w:rsidRDefault="004B102B" w:rsidP="006932C9">
            <w:pPr>
              <w:spacing w:after="0" w:line="360" w:lineRule="exact"/>
              <w:jc w:val="both"/>
              <w:rPr>
                <w:rFonts w:ascii="Times New Roman" w:eastAsia="Times New Roman" w:hAnsi="Times New Roman" w:cs="Times New Roman"/>
              </w:rPr>
            </w:pPr>
            <w:r w:rsidRPr="00CA1322">
              <w:rPr>
                <w:rFonts w:ascii="Times New Roman" w:eastAsia="Times New Roman" w:hAnsi="Times New Roman" w:cs="Times New Roman"/>
              </w:rPr>
              <w:t>Critic</w:t>
            </w:r>
          </w:p>
        </w:tc>
        <w:tc>
          <w:tcPr>
            <w:tcW w:w="7963" w:type="dxa"/>
            <w:tcBorders>
              <w:top w:val="single" w:sz="4" w:space="0" w:color="000000"/>
              <w:left w:val="single" w:sz="4" w:space="0" w:color="000000"/>
              <w:bottom w:val="single" w:sz="4" w:space="0" w:color="000000"/>
              <w:right w:val="single" w:sz="4" w:space="0" w:color="000000"/>
            </w:tcBorders>
            <w:shd w:val="clear" w:color="auto" w:fill="auto"/>
          </w:tcPr>
          <w:p w14:paraId="06D1B2F7" w14:textId="77777777" w:rsidR="004B102B" w:rsidRPr="00CA1322" w:rsidRDefault="004B102B" w:rsidP="006932C9">
            <w:pPr>
              <w:spacing w:after="0" w:line="360" w:lineRule="exact"/>
              <w:jc w:val="both"/>
              <w:rPr>
                <w:rFonts w:ascii="Times New Roman" w:hAnsi="Times New Roman" w:cs="Times New Roman"/>
              </w:rPr>
            </w:pPr>
            <w:r w:rsidRPr="00CA1322">
              <w:rPr>
                <w:rFonts w:ascii="Times New Roman" w:eastAsia="Times New Roman" w:hAnsi="Times New Roman" w:cs="Times New Roman"/>
              </w:rPr>
              <w:t>Impact major care cauzează pierderea totală a funcțiilor primare ale echipamentului și împiedică desfășurarea activități Autorității Contractante .</w:t>
            </w:r>
          </w:p>
        </w:tc>
      </w:tr>
      <w:tr w:rsidR="004B102B" w:rsidRPr="00CA1322" w14:paraId="5BA2E879" w14:textId="77777777" w:rsidTr="006932C9">
        <w:tc>
          <w:tcPr>
            <w:tcW w:w="1447" w:type="dxa"/>
            <w:tcBorders>
              <w:top w:val="single" w:sz="4" w:space="0" w:color="000000"/>
              <w:left w:val="single" w:sz="4" w:space="0" w:color="000000"/>
              <w:bottom w:val="single" w:sz="4" w:space="0" w:color="000000"/>
            </w:tcBorders>
            <w:shd w:val="clear" w:color="auto" w:fill="auto"/>
          </w:tcPr>
          <w:p w14:paraId="58F5020D" w14:textId="77777777" w:rsidR="004B102B" w:rsidRPr="00CA1322" w:rsidRDefault="004B102B" w:rsidP="006932C9">
            <w:pPr>
              <w:spacing w:after="0" w:line="360" w:lineRule="exact"/>
              <w:jc w:val="both"/>
              <w:rPr>
                <w:rFonts w:ascii="Times New Roman" w:eastAsia="Times New Roman" w:hAnsi="Times New Roman" w:cs="Times New Roman"/>
              </w:rPr>
            </w:pPr>
            <w:r w:rsidRPr="00CA1322">
              <w:rPr>
                <w:rFonts w:ascii="Times New Roman" w:eastAsia="Times New Roman" w:hAnsi="Times New Roman" w:cs="Times New Roman"/>
              </w:rPr>
              <w:t>Urgent</w:t>
            </w:r>
          </w:p>
        </w:tc>
        <w:tc>
          <w:tcPr>
            <w:tcW w:w="7963" w:type="dxa"/>
            <w:tcBorders>
              <w:top w:val="single" w:sz="4" w:space="0" w:color="000000"/>
              <w:left w:val="single" w:sz="4" w:space="0" w:color="000000"/>
              <w:bottom w:val="single" w:sz="4" w:space="0" w:color="000000"/>
              <w:right w:val="single" w:sz="4" w:space="0" w:color="000000"/>
            </w:tcBorders>
            <w:shd w:val="clear" w:color="auto" w:fill="auto"/>
          </w:tcPr>
          <w:p w14:paraId="4A5C8D3B" w14:textId="77777777" w:rsidR="004B102B" w:rsidRPr="00CA1322" w:rsidRDefault="004B102B" w:rsidP="006932C9">
            <w:pPr>
              <w:spacing w:after="0" w:line="360" w:lineRule="exact"/>
              <w:jc w:val="both"/>
              <w:rPr>
                <w:rFonts w:ascii="Times New Roman" w:hAnsi="Times New Roman" w:cs="Times New Roman"/>
              </w:rPr>
            </w:pPr>
            <w:r w:rsidRPr="00CA1322">
              <w:rPr>
                <w:rFonts w:ascii="Times New Roman" w:eastAsia="Times New Roman" w:hAnsi="Times New Roman" w:cs="Times New Roman"/>
              </w:rPr>
              <w:t>Impact semnificativ asupra funcționarii echipamentului. Problema împiedică desfășurarea în condiții normale a activității Autorității Contractante. Nici o soluție alternativa nu este disponibila, însă activitatea Autorității Contractante poate totuși continua într-un mod restricționat.</w:t>
            </w:r>
          </w:p>
        </w:tc>
      </w:tr>
      <w:tr w:rsidR="004B102B" w:rsidRPr="00CA1322" w14:paraId="77ECFA19" w14:textId="77777777" w:rsidTr="006932C9">
        <w:tc>
          <w:tcPr>
            <w:tcW w:w="1447" w:type="dxa"/>
            <w:tcBorders>
              <w:top w:val="single" w:sz="4" w:space="0" w:color="000000"/>
              <w:left w:val="single" w:sz="4" w:space="0" w:color="000000"/>
              <w:bottom w:val="single" w:sz="4" w:space="0" w:color="000000"/>
            </w:tcBorders>
            <w:shd w:val="clear" w:color="auto" w:fill="auto"/>
          </w:tcPr>
          <w:p w14:paraId="13BD5435" w14:textId="77777777" w:rsidR="004B102B" w:rsidRPr="00CA1322" w:rsidRDefault="004B102B" w:rsidP="006932C9">
            <w:pPr>
              <w:spacing w:after="0" w:line="360" w:lineRule="exact"/>
              <w:jc w:val="both"/>
              <w:rPr>
                <w:rFonts w:ascii="Times New Roman" w:eastAsia="Times New Roman" w:hAnsi="Times New Roman" w:cs="Times New Roman"/>
              </w:rPr>
            </w:pPr>
            <w:r w:rsidRPr="00CA1322">
              <w:rPr>
                <w:rFonts w:ascii="Times New Roman" w:eastAsia="Times New Roman" w:hAnsi="Times New Roman" w:cs="Times New Roman"/>
              </w:rPr>
              <w:t>Normal</w:t>
            </w:r>
          </w:p>
        </w:tc>
        <w:tc>
          <w:tcPr>
            <w:tcW w:w="7963" w:type="dxa"/>
            <w:tcBorders>
              <w:top w:val="single" w:sz="4" w:space="0" w:color="000000"/>
              <w:left w:val="single" w:sz="4" w:space="0" w:color="000000"/>
              <w:bottom w:val="single" w:sz="4" w:space="0" w:color="000000"/>
              <w:right w:val="single" w:sz="4" w:space="0" w:color="000000"/>
            </w:tcBorders>
            <w:shd w:val="clear" w:color="auto" w:fill="auto"/>
          </w:tcPr>
          <w:p w14:paraId="61543E75" w14:textId="77777777" w:rsidR="004B102B" w:rsidRPr="00CA1322" w:rsidRDefault="004B102B" w:rsidP="006932C9">
            <w:pPr>
              <w:spacing w:after="0" w:line="360" w:lineRule="exact"/>
              <w:jc w:val="both"/>
              <w:rPr>
                <w:rFonts w:ascii="Times New Roman" w:hAnsi="Times New Roman" w:cs="Times New Roman"/>
              </w:rPr>
            </w:pPr>
            <w:r w:rsidRPr="00CA1322">
              <w:rPr>
                <w:rFonts w:ascii="Times New Roman" w:eastAsia="Times New Roman" w:hAnsi="Times New Roman" w:cs="Times New Roman"/>
              </w:rPr>
              <w:t xml:space="preserve">Impact moderat asupra desfășurării activității Autorității Contractante. Problema afectează minor funcționalitățile echipamentului. Impactul reprezintă un inconvenient care necesită soluții alternative pentru refacerea funcționalităților echipamentului. </w:t>
            </w:r>
          </w:p>
        </w:tc>
      </w:tr>
      <w:tr w:rsidR="004B102B" w:rsidRPr="00CA1322" w14:paraId="7183A53E" w14:textId="77777777" w:rsidTr="006932C9">
        <w:tc>
          <w:tcPr>
            <w:tcW w:w="1447" w:type="dxa"/>
            <w:tcBorders>
              <w:top w:val="single" w:sz="4" w:space="0" w:color="000000"/>
              <w:left w:val="single" w:sz="4" w:space="0" w:color="000000"/>
              <w:bottom w:val="single" w:sz="4" w:space="0" w:color="000000"/>
            </w:tcBorders>
            <w:shd w:val="clear" w:color="auto" w:fill="auto"/>
          </w:tcPr>
          <w:p w14:paraId="59438AFD" w14:textId="77777777" w:rsidR="004B102B" w:rsidRPr="00CA1322" w:rsidRDefault="004B102B" w:rsidP="006932C9">
            <w:pPr>
              <w:spacing w:after="0" w:line="360" w:lineRule="exact"/>
              <w:jc w:val="both"/>
              <w:rPr>
                <w:rFonts w:ascii="Times New Roman" w:eastAsia="Times New Roman" w:hAnsi="Times New Roman" w:cs="Times New Roman"/>
              </w:rPr>
            </w:pPr>
            <w:r w:rsidRPr="00CA1322">
              <w:rPr>
                <w:rFonts w:ascii="Times New Roman" w:eastAsia="Times New Roman" w:hAnsi="Times New Roman" w:cs="Times New Roman"/>
              </w:rPr>
              <w:lastRenderedPageBreak/>
              <w:t>Minor</w:t>
            </w:r>
          </w:p>
        </w:tc>
        <w:tc>
          <w:tcPr>
            <w:tcW w:w="7963" w:type="dxa"/>
            <w:tcBorders>
              <w:top w:val="single" w:sz="4" w:space="0" w:color="000000"/>
              <w:left w:val="single" w:sz="4" w:space="0" w:color="000000"/>
              <w:bottom w:val="single" w:sz="4" w:space="0" w:color="000000"/>
              <w:right w:val="single" w:sz="4" w:space="0" w:color="000000"/>
            </w:tcBorders>
            <w:shd w:val="clear" w:color="auto" w:fill="auto"/>
          </w:tcPr>
          <w:p w14:paraId="0F37FA22" w14:textId="77777777" w:rsidR="004B102B" w:rsidRPr="00CA1322" w:rsidRDefault="004B102B" w:rsidP="006932C9">
            <w:pPr>
              <w:spacing w:after="0" w:line="360" w:lineRule="exact"/>
              <w:jc w:val="both"/>
              <w:rPr>
                <w:rFonts w:ascii="Times New Roman" w:hAnsi="Times New Roman" w:cs="Times New Roman"/>
              </w:rPr>
            </w:pPr>
            <w:r w:rsidRPr="00CA1322">
              <w:rPr>
                <w:rFonts w:ascii="Times New Roman" w:eastAsia="Times New Roman" w:hAnsi="Times New Roman" w:cs="Times New Roman"/>
              </w:rPr>
              <w:t>Impact minim asupra desfășurării activității Autorității Contractante. Problema nu afectează funcționalitățile echipamentului. Rezultatul este o eroare minoră care nu împiedică desfășurarea în bune condiții a activității Autorității Contractante.</w:t>
            </w:r>
          </w:p>
        </w:tc>
      </w:tr>
    </w:tbl>
    <w:p w14:paraId="746459E2" w14:textId="77777777" w:rsidR="004B102B" w:rsidRDefault="004B102B" w:rsidP="004B102B">
      <w:pPr>
        <w:spacing w:after="0" w:line="360" w:lineRule="exact"/>
        <w:jc w:val="both"/>
        <w:rPr>
          <w:rFonts w:ascii="Times New Roman" w:hAnsi="Times New Roman" w:cs="Times New Roman"/>
        </w:rPr>
      </w:pPr>
      <w:r w:rsidRPr="00CA1322">
        <w:rPr>
          <w:rFonts w:ascii="Times New Roman" w:hAnsi="Times New Roman" w:cs="Times New Roman"/>
        </w:rPr>
        <w:t>Contractantul va trebui să respecte următorii timpi de răspuns, corelați cu nivelul de prioritate a incidentului:</w:t>
      </w:r>
    </w:p>
    <w:p w14:paraId="722D1243" w14:textId="77777777" w:rsidR="00041FFD" w:rsidRPr="00CA1322" w:rsidRDefault="00041FFD" w:rsidP="004B102B">
      <w:pPr>
        <w:spacing w:after="0" w:line="360" w:lineRule="exact"/>
        <w:jc w:val="both"/>
        <w:rPr>
          <w:rFonts w:ascii="Times New Roman" w:hAnsi="Times New Roman" w:cs="Times New Roman"/>
          <w:b/>
          <w:lang w:val="it-IT"/>
        </w:rPr>
      </w:pPr>
    </w:p>
    <w:p w14:paraId="4ED73190" w14:textId="06A7A740" w:rsidR="004B102B" w:rsidRPr="00CA1322" w:rsidRDefault="004B102B" w:rsidP="004B102B">
      <w:pPr>
        <w:spacing w:after="0" w:line="360" w:lineRule="exact"/>
        <w:jc w:val="both"/>
        <w:rPr>
          <w:rFonts w:ascii="Times New Roman" w:hAnsi="Times New Roman" w:cs="Times New Roman"/>
          <w:shd w:val="clear" w:color="auto" w:fill="C0C0C0"/>
        </w:rPr>
      </w:pPr>
      <w:r w:rsidRPr="00CA1322">
        <w:rPr>
          <w:rFonts w:ascii="Times New Roman" w:hAnsi="Times New Roman" w:cs="Times New Roman"/>
          <w:b/>
          <w:lang w:val="it-IT"/>
        </w:rPr>
        <w:t>CENTRALE TERMICE SI INSTALATII AFERENTE</w:t>
      </w:r>
      <w:r w:rsidRPr="00CA1322">
        <w:rPr>
          <w:rFonts w:ascii="Times New Roman" w:hAnsi="Times New Roman" w:cs="Times New Roman"/>
          <w:b/>
          <w:bCs/>
        </w:rPr>
        <w:t>:</w:t>
      </w:r>
    </w:p>
    <w:tbl>
      <w:tblPr>
        <w:tblW w:w="0" w:type="auto"/>
        <w:tblInd w:w="108" w:type="dxa"/>
        <w:tblLayout w:type="fixed"/>
        <w:tblLook w:val="0000" w:firstRow="0" w:lastRow="0" w:firstColumn="0" w:lastColumn="0" w:noHBand="0" w:noVBand="0"/>
      </w:tblPr>
      <w:tblGrid>
        <w:gridCol w:w="1696"/>
        <w:gridCol w:w="1843"/>
        <w:gridCol w:w="3827"/>
        <w:gridCol w:w="2035"/>
      </w:tblGrid>
      <w:tr w:rsidR="004B102B" w:rsidRPr="00CA1322" w14:paraId="62C626A2" w14:textId="77777777" w:rsidTr="006932C9">
        <w:trPr>
          <w:trHeight w:val="495"/>
        </w:trPr>
        <w:tc>
          <w:tcPr>
            <w:tcW w:w="1696" w:type="dxa"/>
            <w:tcBorders>
              <w:top w:val="single" w:sz="4" w:space="0" w:color="000000"/>
              <w:left w:val="single" w:sz="4" w:space="0" w:color="000000"/>
              <w:bottom w:val="single" w:sz="4" w:space="0" w:color="000000"/>
            </w:tcBorders>
            <w:shd w:val="clear" w:color="auto" w:fill="auto"/>
            <w:vAlign w:val="center"/>
          </w:tcPr>
          <w:p w14:paraId="309547F7" w14:textId="77777777" w:rsidR="004B102B" w:rsidRPr="00CA1322" w:rsidRDefault="004B102B" w:rsidP="006932C9">
            <w:pPr>
              <w:widowControl w:val="0"/>
              <w:spacing w:after="0" w:line="360" w:lineRule="exact"/>
              <w:ind w:right="28"/>
              <w:jc w:val="center"/>
              <w:rPr>
                <w:rFonts w:ascii="Times New Roman" w:eastAsia="Times New Roman" w:hAnsi="Times New Roman" w:cs="Times New Roman"/>
                <w:b/>
                <w:spacing w:val="-4"/>
              </w:rPr>
            </w:pPr>
            <w:r w:rsidRPr="00CA1322">
              <w:rPr>
                <w:rFonts w:ascii="Times New Roman" w:eastAsia="Times New Roman" w:hAnsi="Times New Roman" w:cs="Times New Roman"/>
                <w:b/>
                <w:spacing w:val="-4"/>
              </w:rPr>
              <w:t>Nivel prioritate</w:t>
            </w:r>
          </w:p>
        </w:tc>
        <w:tc>
          <w:tcPr>
            <w:tcW w:w="1843" w:type="dxa"/>
            <w:tcBorders>
              <w:top w:val="single" w:sz="4" w:space="0" w:color="000000"/>
              <w:left w:val="single" w:sz="4" w:space="0" w:color="000000"/>
              <w:bottom w:val="single" w:sz="4" w:space="0" w:color="000000"/>
            </w:tcBorders>
            <w:shd w:val="clear" w:color="auto" w:fill="auto"/>
            <w:vAlign w:val="center"/>
          </w:tcPr>
          <w:p w14:paraId="69F6A2B9" w14:textId="77777777" w:rsidR="004B102B" w:rsidRPr="00CA1322" w:rsidRDefault="004B102B" w:rsidP="006932C9">
            <w:pPr>
              <w:widowControl w:val="0"/>
              <w:spacing w:after="0" w:line="360" w:lineRule="exact"/>
              <w:ind w:right="28"/>
              <w:jc w:val="center"/>
              <w:rPr>
                <w:rFonts w:ascii="Times New Roman" w:eastAsia="Times New Roman" w:hAnsi="Times New Roman" w:cs="Times New Roman"/>
                <w:b/>
                <w:spacing w:val="-4"/>
              </w:rPr>
            </w:pPr>
            <w:r w:rsidRPr="00CA1322">
              <w:rPr>
                <w:rFonts w:ascii="Times New Roman" w:eastAsia="Times New Roman" w:hAnsi="Times New Roman" w:cs="Times New Roman"/>
                <w:b/>
                <w:spacing w:val="-4"/>
              </w:rPr>
              <w:t>Timp de răspuns</w:t>
            </w:r>
          </w:p>
        </w:tc>
        <w:tc>
          <w:tcPr>
            <w:tcW w:w="3827" w:type="dxa"/>
            <w:tcBorders>
              <w:top w:val="single" w:sz="4" w:space="0" w:color="000000"/>
              <w:left w:val="single" w:sz="4" w:space="0" w:color="000000"/>
              <w:bottom w:val="single" w:sz="4" w:space="0" w:color="000000"/>
            </w:tcBorders>
            <w:shd w:val="clear" w:color="auto" w:fill="auto"/>
            <w:vAlign w:val="center"/>
          </w:tcPr>
          <w:p w14:paraId="35CD84CD" w14:textId="77777777" w:rsidR="004B102B" w:rsidRPr="00CA1322" w:rsidRDefault="004B102B" w:rsidP="006932C9">
            <w:pPr>
              <w:widowControl w:val="0"/>
              <w:spacing w:after="0" w:line="360" w:lineRule="exact"/>
              <w:ind w:right="28"/>
              <w:jc w:val="center"/>
              <w:rPr>
                <w:rFonts w:ascii="Times New Roman" w:eastAsia="Times New Roman" w:hAnsi="Times New Roman" w:cs="Times New Roman"/>
                <w:b/>
                <w:spacing w:val="-4"/>
              </w:rPr>
            </w:pPr>
            <w:r w:rsidRPr="00CA1322">
              <w:rPr>
                <w:rFonts w:ascii="Times New Roman" w:eastAsia="Times New Roman" w:hAnsi="Times New Roman" w:cs="Times New Roman"/>
                <w:b/>
                <w:spacing w:val="-4"/>
              </w:rPr>
              <w:t>Timp de implementare soluție provizorie</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C6E09" w14:textId="77777777" w:rsidR="004B102B" w:rsidRPr="00CA1322" w:rsidRDefault="004B102B" w:rsidP="006932C9">
            <w:pPr>
              <w:widowControl w:val="0"/>
              <w:spacing w:after="0" w:line="360" w:lineRule="exact"/>
              <w:ind w:right="28"/>
              <w:jc w:val="center"/>
              <w:rPr>
                <w:rFonts w:ascii="Times New Roman" w:hAnsi="Times New Roman" w:cs="Times New Roman"/>
              </w:rPr>
            </w:pPr>
            <w:r w:rsidRPr="00CA1322">
              <w:rPr>
                <w:rFonts w:ascii="Times New Roman" w:eastAsia="Times New Roman" w:hAnsi="Times New Roman" w:cs="Times New Roman"/>
                <w:b/>
                <w:spacing w:val="-4"/>
              </w:rPr>
              <w:t>Timp de rezolvare</w:t>
            </w:r>
          </w:p>
        </w:tc>
      </w:tr>
      <w:tr w:rsidR="004B102B" w:rsidRPr="00CA1322" w14:paraId="0CD9F404" w14:textId="77777777" w:rsidTr="006932C9">
        <w:tc>
          <w:tcPr>
            <w:tcW w:w="1696" w:type="dxa"/>
            <w:tcBorders>
              <w:top w:val="single" w:sz="4" w:space="0" w:color="000000"/>
              <w:left w:val="single" w:sz="4" w:space="0" w:color="000000"/>
              <w:bottom w:val="single" w:sz="4" w:space="0" w:color="000000"/>
            </w:tcBorders>
            <w:shd w:val="clear" w:color="auto" w:fill="auto"/>
            <w:vAlign w:val="center"/>
          </w:tcPr>
          <w:p w14:paraId="66C50D1C" w14:textId="77777777" w:rsidR="004B102B" w:rsidRPr="00CA1322" w:rsidRDefault="004B102B" w:rsidP="006932C9">
            <w:pPr>
              <w:widowControl w:val="0"/>
              <w:spacing w:after="0" w:line="360" w:lineRule="exact"/>
              <w:ind w:right="28"/>
              <w:rPr>
                <w:rFonts w:ascii="Times New Roman" w:eastAsia="Times New Roman" w:hAnsi="Times New Roman" w:cs="Times New Roman"/>
                <w:spacing w:val="-4"/>
              </w:rPr>
            </w:pPr>
            <w:r w:rsidRPr="00CA1322">
              <w:rPr>
                <w:rFonts w:ascii="Times New Roman" w:eastAsia="Times New Roman" w:hAnsi="Times New Roman" w:cs="Times New Roman"/>
                <w:b/>
                <w:spacing w:val="-4"/>
              </w:rPr>
              <w:t>Urgent</w:t>
            </w:r>
          </w:p>
        </w:tc>
        <w:tc>
          <w:tcPr>
            <w:tcW w:w="1843" w:type="dxa"/>
            <w:tcBorders>
              <w:top w:val="single" w:sz="4" w:space="0" w:color="000000"/>
              <w:left w:val="single" w:sz="4" w:space="0" w:color="000000"/>
              <w:bottom w:val="single" w:sz="4" w:space="0" w:color="000000"/>
            </w:tcBorders>
            <w:shd w:val="clear" w:color="auto" w:fill="auto"/>
            <w:vAlign w:val="center"/>
          </w:tcPr>
          <w:p w14:paraId="3094D978" w14:textId="77777777" w:rsidR="004B102B" w:rsidRPr="00CA1322" w:rsidRDefault="004B102B" w:rsidP="006932C9">
            <w:pPr>
              <w:widowControl w:val="0"/>
              <w:spacing w:after="0" w:line="360" w:lineRule="exact"/>
              <w:ind w:right="28"/>
              <w:jc w:val="center"/>
              <w:rPr>
                <w:rFonts w:ascii="Times New Roman" w:eastAsia="Times New Roman" w:hAnsi="Times New Roman" w:cs="Times New Roman"/>
                <w:spacing w:val="-4"/>
              </w:rPr>
            </w:pPr>
            <w:r w:rsidRPr="00CA1322">
              <w:rPr>
                <w:rFonts w:ascii="Times New Roman" w:eastAsia="Times New Roman" w:hAnsi="Times New Roman" w:cs="Times New Roman"/>
                <w:spacing w:val="-4"/>
              </w:rPr>
              <w:t xml:space="preserve"> 2 ore</w:t>
            </w:r>
          </w:p>
        </w:tc>
        <w:tc>
          <w:tcPr>
            <w:tcW w:w="3827" w:type="dxa"/>
            <w:tcBorders>
              <w:top w:val="single" w:sz="4" w:space="0" w:color="000000"/>
              <w:left w:val="single" w:sz="4" w:space="0" w:color="000000"/>
              <w:bottom w:val="single" w:sz="4" w:space="0" w:color="000000"/>
            </w:tcBorders>
            <w:shd w:val="clear" w:color="auto" w:fill="auto"/>
            <w:vAlign w:val="center"/>
          </w:tcPr>
          <w:p w14:paraId="59679274" w14:textId="77777777" w:rsidR="004B102B" w:rsidRPr="00CA1322" w:rsidRDefault="004B102B" w:rsidP="006932C9">
            <w:pPr>
              <w:widowControl w:val="0"/>
              <w:spacing w:after="0" w:line="360" w:lineRule="exact"/>
              <w:ind w:right="28"/>
              <w:jc w:val="center"/>
              <w:rPr>
                <w:rFonts w:ascii="Times New Roman" w:eastAsia="Times New Roman" w:hAnsi="Times New Roman" w:cs="Times New Roman"/>
                <w:spacing w:val="-4"/>
              </w:rPr>
            </w:pPr>
            <w:r w:rsidRPr="00CA1322">
              <w:rPr>
                <w:rFonts w:ascii="Times New Roman" w:eastAsia="Times New Roman" w:hAnsi="Times New Roman" w:cs="Times New Roman"/>
                <w:spacing w:val="-4"/>
              </w:rPr>
              <w:t>12 ore</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5F61" w14:textId="77777777" w:rsidR="004B102B" w:rsidRPr="00CA1322" w:rsidRDefault="004B102B" w:rsidP="006932C9">
            <w:pPr>
              <w:widowControl w:val="0"/>
              <w:spacing w:after="0" w:line="360" w:lineRule="exact"/>
              <w:ind w:right="28"/>
              <w:jc w:val="center"/>
              <w:rPr>
                <w:rFonts w:ascii="Times New Roman" w:hAnsi="Times New Roman" w:cs="Times New Roman"/>
              </w:rPr>
            </w:pPr>
            <w:r w:rsidRPr="00CA1322">
              <w:rPr>
                <w:rFonts w:ascii="Times New Roman" w:eastAsia="Times New Roman" w:hAnsi="Times New Roman" w:cs="Times New Roman"/>
                <w:spacing w:val="-4"/>
              </w:rPr>
              <w:t xml:space="preserve"> 48 ore</w:t>
            </w:r>
          </w:p>
        </w:tc>
      </w:tr>
      <w:tr w:rsidR="004B102B" w:rsidRPr="00CA1322" w14:paraId="5E94F95B" w14:textId="77777777" w:rsidTr="006932C9">
        <w:tc>
          <w:tcPr>
            <w:tcW w:w="1696" w:type="dxa"/>
            <w:tcBorders>
              <w:top w:val="single" w:sz="4" w:space="0" w:color="000000"/>
              <w:left w:val="single" w:sz="4" w:space="0" w:color="000000"/>
              <w:bottom w:val="single" w:sz="4" w:space="0" w:color="000000"/>
            </w:tcBorders>
            <w:shd w:val="clear" w:color="auto" w:fill="auto"/>
            <w:vAlign w:val="center"/>
          </w:tcPr>
          <w:p w14:paraId="207306F6" w14:textId="77777777" w:rsidR="004B102B" w:rsidRPr="00CA1322" w:rsidRDefault="004B102B" w:rsidP="006932C9">
            <w:pPr>
              <w:widowControl w:val="0"/>
              <w:spacing w:after="0" w:line="360" w:lineRule="exact"/>
              <w:ind w:right="28"/>
              <w:rPr>
                <w:rFonts w:ascii="Times New Roman" w:eastAsia="Times New Roman" w:hAnsi="Times New Roman" w:cs="Times New Roman"/>
                <w:spacing w:val="-4"/>
              </w:rPr>
            </w:pPr>
            <w:r w:rsidRPr="00CA1322">
              <w:rPr>
                <w:rFonts w:ascii="Times New Roman" w:eastAsia="Times New Roman" w:hAnsi="Times New Roman" w:cs="Times New Roman"/>
                <w:b/>
                <w:spacing w:val="-4"/>
              </w:rPr>
              <w:t>Normal</w:t>
            </w:r>
          </w:p>
        </w:tc>
        <w:tc>
          <w:tcPr>
            <w:tcW w:w="1843" w:type="dxa"/>
            <w:tcBorders>
              <w:top w:val="single" w:sz="4" w:space="0" w:color="000000"/>
              <w:left w:val="single" w:sz="4" w:space="0" w:color="000000"/>
              <w:bottom w:val="single" w:sz="4" w:space="0" w:color="000000"/>
            </w:tcBorders>
            <w:shd w:val="clear" w:color="auto" w:fill="auto"/>
            <w:vAlign w:val="center"/>
          </w:tcPr>
          <w:p w14:paraId="77DEC61C" w14:textId="77777777" w:rsidR="004B102B" w:rsidRPr="00CA1322" w:rsidRDefault="004B102B" w:rsidP="006932C9">
            <w:pPr>
              <w:widowControl w:val="0"/>
              <w:spacing w:after="0" w:line="360" w:lineRule="exact"/>
              <w:ind w:right="28"/>
              <w:jc w:val="center"/>
              <w:rPr>
                <w:rFonts w:ascii="Times New Roman" w:eastAsia="Times New Roman" w:hAnsi="Times New Roman" w:cs="Times New Roman"/>
                <w:spacing w:val="-4"/>
              </w:rPr>
            </w:pPr>
            <w:r w:rsidRPr="00CA1322">
              <w:rPr>
                <w:rFonts w:ascii="Times New Roman" w:eastAsia="Times New Roman" w:hAnsi="Times New Roman" w:cs="Times New Roman"/>
                <w:spacing w:val="-4"/>
              </w:rPr>
              <w:t>4 ore</w:t>
            </w:r>
          </w:p>
        </w:tc>
        <w:tc>
          <w:tcPr>
            <w:tcW w:w="3827" w:type="dxa"/>
            <w:tcBorders>
              <w:top w:val="single" w:sz="4" w:space="0" w:color="000000"/>
              <w:left w:val="single" w:sz="4" w:space="0" w:color="000000"/>
              <w:bottom w:val="single" w:sz="4" w:space="0" w:color="000000"/>
            </w:tcBorders>
            <w:shd w:val="clear" w:color="auto" w:fill="auto"/>
            <w:vAlign w:val="center"/>
          </w:tcPr>
          <w:p w14:paraId="38630999" w14:textId="77777777" w:rsidR="004B102B" w:rsidRPr="00CA1322" w:rsidRDefault="004B102B" w:rsidP="006932C9">
            <w:pPr>
              <w:widowControl w:val="0"/>
              <w:spacing w:after="0" w:line="360" w:lineRule="exact"/>
              <w:ind w:right="28"/>
              <w:jc w:val="center"/>
              <w:rPr>
                <w:rFonts w:ascii="Times New Roman" w:eastAsia="Times New Roman" w:hAnsi="Times New Roman" w:cs="Times New Roman"/>
                <w:spacing w:val="-4"/>
              </w:rPr>
            </w:pPr>
            <w:r w:rsidRPr="00CA1322">
              <w:rPr>
                <w:rFonts w:ascii="Times New Roman" w:eastAsia="Times New Roman" w:hAnsi="Times New Roman" w:cs="Times New Roman"/>
                <w:spacing w:val="-4"/>
              </w:rPr>
              <w:t>2 zile lucrătoare</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3FBF0" w14:textId="77777777" w:rsidR="004B102B" w:rsidRPr="00CA1322" w:rsidRDefault="004B102B" w:rsidP="006932C9">
            <w:pPr>
              <w:widowControl w:val="0"/>
              <w:spacing w:after="0" w:line="360" w:lineRule="exact"/>
              <w:ind w:right="28"/>
              <w:jc w:val="center"/>
              <w:rPr>
                <w:rFonts w:ascii="Times New Roman" w:hAnsi="Times New Roman" w:cs="Times New Roman"/>
              </w:rPr>
            </w:pPr>
            <w:r w:rsidRPr="00CA1322">
              <w:rPr>
                <w:rFonts w:ascii="Times New Roman" w:eastAsia="Times New Roman" w:hAnsi="Times New Roman" w:cs="Times New Roman"/>
                <w:spacing w:val="-4"/>
              </w:rPr>
              <w:t>2 zile lucrătoare</w:t>
            </w:r>
          </w:p>
        </w:tc>
      </w:tr>
      <w:tr w:rsidR="004B102B" w:rsidRPr="00CA1322" w14:paraId="7989BCAE" w14:textId="77777777" w:rsidTr="006932C9">
        <w:tc>
          <w:tcPr>
            <w:tcW w:w="1696" w:type="dxa"/>
            <w:tcBorders>
              <w:top w:val="single" w:sz="4" w:space="0" w:color="000000"/>
              <w:left w:val="single" w:sz="4" w:space="0" w:color="000000"/>
              <w:bottom w:val="single" w:sz="4" w:space="0" w:color="000000"/>
            </w:tcBorders>
            <w:shd w:val="clear" w:color="auto" w:fill="auto"/>
            <w:vAlign w:val="center"/>
          </w:tcPr>
          <w:p w14:paraId="142F09BA" w14:textId="77777777" w:rsidR="004B102B" w:rsidRPr="00CA1322" w:rsidRDefault="004B102B" w:rsidP="006932C9">
            <w:pPr>
              <w:widowControl w:val="0"/>
              <w:spacing w:after="0" w:line="360" w:lineRule="exact"/>
              <w:ind w:right="28"/>
              <w:rPr>
                <w:rFonts w:ascii="Times New Roman" w:eastAsia="Times New Roman" w:hAnsi="Times New Roman" w:cs="Times New Roman"/>
                <w:spacing w:val="-4"/>
              </w:rPr>
            </w:pPr>
            <w:r w:rsidRPr="00CA1322">
              <w:rPr>
                <w:rFonts w:ascii="Times New Roman" w:eastAsia="Times New Roman" w:hAnsi="Times New Roman" w:cs="Times New Roman"/>
                <w:b/>
                <w:spacing w:val="-4"/>
              </w:rPr>
              <w:t>Minor</w:t>
            </w:r>
          </w:p>
        </w:tc>
        <w:tc>
          <w:tcPr>
            <w:tcW w:w="1843" w:type="dxa"/>
            <w:tcBorders>
              <w:top w:val="single" w:sz="4" w:space="0" w:color="000000"/>
              <w:left w:val="single" w:sz="4" w:space="0" w:color="000000"/>
              <w:bottom w:val="single" w:sz="4" w:space="0" w:color="000000"/>
            </w:tcBorders>
            <w:shd w:val="clear" w:color="auto" w:fill="auto"/>
            <w:vAlign w:val="center"/>
          </w:tcPr>
          <w:p w14:paraId="6B94ED19" w14:textId="77777777" w:rsidR="004B102B" w:rsidRPr="00CA1322" w:rsidRDefault="004B102B" w:rsidP="006932C9">
            <w:pPr>
              <w:widowControl w:val="0"/>
              <w:spacing w:after="0" w:line="360" w:lineRule="exact"/>
              <w:ind w:right="28"/>
              <w:jc w:val="center"/>
              <w:rPr>
                <w:rFonts w:ascii="Times New Roman" w:eastAsia="Times New Roman" w:hAnsi="Times New Roman" w:cs="Times New Roman"/>
                <w:spacing w:val="-4"/>
              </w:rPr>
            </w:pPr>
            <w:r w:rsidRPr="00CA1322">
              <w:rPr>
                <w:rFonts w:ascii="Times New Roman" w:eastAsia="Times New Roman" w:hAnsi="Times New Roman" w:cs="Times New Roman"/>
                <w:spacing w:val="-4"/>
              </w:rPr>
              <w:t>8 ore</w:t>
            </w:r>
          </w:p>
        </w:tc>
        <w:tc>
          <w:tcPr>
            <w:tcW w:w="3827" w:type="dxa"/>
            <w:tcBorders>
              <w:top w:val="single" w:sz="4" w:space="0" w:color="000000"/>
              <w:left w:val="single" w:sz="4" w:space="0" w:color="000000"/>
              <w:bottom w:val="single" w:sz="4" w:space="0" w:color="000000"/>
            </w:tcBorders>
            <w:shd w:val="clear" w:color="auto" w:fill="auto"/>
            <w:vAlign w:val="center"/>
          </w:tcPr>
          <w:p w14:paraId="4B58D1B1" w14:textId="77777777" w:rsidR="004B102B" w:rsidRPr="00CA1322" w:rsidRDefault="004B102B" w:rsidP="006932C9">
            <w:pPr>
              <w:widowControl w:val="0"/>
              <w:spacing w:after="0" w:line="360" w:lineRule="exact"/>
              <w:ind w:right="28"/>
              <w:jc w:val="center"/>
              <w:rPr>
                <w:rFonts w:ascii="Times New Roman" w:eastAsia="Times New Roman" w:hAnsi="Times New Roman" w:cs="Times New Roman"/>
                <w:spacing w:val="-4"/>
              </w:rPr>
            </w:pPr>
            <w:r w:rsidRPr="00CA1322">
              <w:rPr>
                <w:rFonts w:ascii="Times New Roman" w:eastAsia="Times New Roman" w:hAnsi="Times New Roman" w:cs="Times New Roman"/>
                <w:spacing w:val="-4"/>
              </w:rPr>
              <w:t>2 zile lucrătoare</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145A6" w14:textId="77777777" w:rsidR="004B102B" w:rsidRPr="00CA1322" w:rsidRDefault="004B102B" w:rsidP="006932C9">
            <w:pPr>
              <w:widowControl w:val="0"/>
              <w:spacing w:after="0" w:line="360" w:lineRule="exact"/>
              <w:ind w:right="28"/>
              <w:jc w:val="center"/>
              <w:rPr>
                <w:rFonts w:ascii="Times New Roman" w:hAnsi="Times New Roman" w:cs="Times New Roman"/>
              </w:rPr>
            </w:pPr>
            <w:r w:rsidRPr="00CA1322">
              <w:rPr>
                <w:rFonts w:ascii="Times New Roman" w:eastAsia="Times New Roman" w:hAnsi="Times New Roman" w:cs="Times New Roman"/>
                <w:spacing w:val="-4"/>
              </w:rPr>
              <w:t>2 zile lucrătoare</w:t>
            </w:r>
          </w:p>
        </w:tc>
      </w:tr>
    </w:tbl>
    <w:p w14:paraId="0B8C8410" w14:textId="77777777" w:rsidR="004B102B" w:rsidRPr="00CA1322" w:rsidRDefault="004B102B" w:rsidP="004B102B">
      <w:pPr>
        <w:spacing w:after="0" w:line="360" w:lineRule="exact"/>
        <w:jc w:val="both"/>
        <w:rPr>
          <w:rFonts w:ascii="Times New Roman" w:hAnsi="Times New Roman" w:cs="Times New Roman"/>
        </w:rPr>
      </w:pPr>
      <w:r w:rsidRPr="00CA1322">
        <w:rPr>
          <w:rFonts w:ascii="Times New Roman" w:hAnsi="Times New Roman" w:cs="Times New Roman"/>
        </w:rPr>
        <w:t xml:space="preserve">Pe durata derulării contractului, nivelul indicatorului de performanta pentru timpii de răspuns trebuie sa atingă nivelul de cel puțin  </w:t>
      </w:r>
      <w:r w:rsidRPr="00CA1322">
        <w:rPr>
          <w:rFonts w:ascii="Times New Roman" w:hAnsi="Times New Roman" w:cs="Times New Roman"/>
          <w:b/>
        </w:rPr>
        <w:t>70%</w:t>
      </w:r>
      <w:r w:rsidRPr="00CA1322">
        <w:rPr>
          <w:rFonts w:ascii="Times New Roman" w:hAnsi="Times New Roman" w:cs="Times New Roman"/>
        </w:rPr>
        <w:t xml:space="preserve"> pentru toate incidentele semnalate. </w:t>
      </w:r>
    </w:p>
    <w:p w14:paraId="28B31695" w14:textId="77777777" w:rsidR="004B102B" w:rsidRPr="00CA1322" w:rsidRDefault="004B102B" w:rsidP="004B102B">
      <w:pPr>
        <w:spacing w:after="0" w:line="360" w:lineRule="exact"/>
        <w:jc w:val="both"/>
        <w:rPr>
          <w:rFonts w:ascii="Times New Roman" w:hAnsi="Times New Roman" w:cs="Times New Roman"/>
        </w:rPr>
      </w:pPr>
      <w:r w:rsidRPr="00CA1322">
        <w:rPr>
          <w:rFonts w:ascii="Times New Roman" w:hAnsi="Times New Roman" w:cs="Times New Roman"/>
        </w:rPr>
        <w:t>Timpii de rezolvare pot fi influentati de timpii pentru achizitia unor materiale sau echipamente care nu se afla pe stocul depozitului Spitalului sau al prestatorului de servicii.</w:t>
      </w:r>
    </w:p>
    <w:p w14:paraId="3E8B73DD" w14:textId="4FD0C00B" w:rsidR="00E84124" w:rsidRPr="007B4E2F" w:rsidRDefault="00E84124" w:rsidP="007B4E2F">
      <w:pPr>
        <w:pStyle w:val="ListParagraph"/>
        <w:spacing w:after="0" w:line="240" w:lineRule="auto"/>
        <w:rPr>
          <w:rFonts w:ascii="Times New Roman" w:hAnsi="Times New Roman" w:cs="Times New Roman"/>
          <w:bCs/>
        </w:rPr>
      </w:pPr>
    </w:p>
    <w:p w14:paraId="2DFA0A33" w14:textId="7CEBC53B" w:rsidR="009E19B5" w:rsidRPr="00D24CA3" w:rsidRDefault="009E19B5" w:rsidP="00E5406D">
      <w:pPr>
        <w:pStyle w:val="ListParagraph"/>
        <w:spacing w:after="0" w:line="240" w:lineRule="auto"/>
        <w:ind w:left="0"/>
        <w:contextualSpacing w:val="0"/>
        <w:jc w:val="both"/>
        <w:rPr>
          <w:rFonts w:ascii="Times New Roman" w:hAnsi="Times New Roman" w:cs="Times New Roman"/>
          <w:b/>
          <w:bCs/>
        </w:rPr>
      </w:pPr>
      <w:r w:rsidRPr="00D24CA3">
        <w:rPr>
          <w:rFonts w:ascii="Times New Roman" w:hAnsi="Times New Roman" w:cs="Times New Roman"/>
          <w:b/>
          <w:bCs/>
        </w:rPr>
        <w:t>4. Pretul Contractului</w:t>
      </w:r>
    </w:p>
    <w:p w14:paraId="6A705C41" w14:textId="160ECBC6" w:rsidR="009E19B5" w:rsidRPr="00D24CA3" w:rsidRDefault="009E19B5" w:rsidP="00E5406D">
      <w:pPr>
        <w:pStyle w:val="ListParagraph"/>
        <w:spacing w:after="0" w:line="240" w:lineRule="auto"/>
        <w:ind w:left="0"/>
        <w:contextualSpacing w:val="0"/>
        <w:jc w:val="both"/>
        <w:rPr>
          <w:rFonts w:ascii="Times New Roman" w:hAnsi="Times New Roman" w:cs="Times New Roman"/>
          <w:b/>
          <w:bCs/>
        </w:rPr>
      </w:pPr>
      <w:r w:rsidRPr="00D24CA3">
        <w:rPr>
          <w:rFonts w:ascii="Times New Roman" w:hAnsi="Times New Roman" w:cs="Times New Roman"/>
          <w:b/>
          <w:bCs/>
        </w:rPr>
        <w:t xml:space="preserve">4.1. </w:t>
      </w:r>
      <w:r w:rsidRPr="00D24CA3">
        <w:rPr>
          <w:rFonts w:ascii="Times New Roman" w:hAnsi="Times New Roman" w:cs="Times New Roman"/>
        </w:rPr>
        <w:t>Prețul Contractului Autoritatea contractantă se obligă să plătească Contractantului Prețul total convenit prin prezentul Contract pentru achiziție publică a Serviciilor, în sumă de</w:t>
      </w:r>
      <w:r w:rsidR="00932A30" w:rsidRPr="00D24CA3">
        <w:rPr>
          <w:rFonts w:ascii="Times New Roman" w:hAnsi="Times New Roman" w:cs="Times New Roman"/>
        </w:rPr>
        <w:t xml:space="preserve"> </w:t>
      </w:r>
      <w:r w:rsidR="00825576">
        <w:rPr>
          <w:rFonts w:ascii="Times New Roman" w:hAnsi="Times New Roman" w:cs="Times New Roman"/>
          <w:b/>
        </w:rPr>
        <w:t>……………………….</w:t>
      </w:r>
      <w:r w:rsidR="00932A30" w:rsidRPr="00D24CA3">
        <w:rPr>
          <w:rFonts w:ascii="Times New Roman" w:hAnsi="Times New Roman" w:cs="Times New Roman"/>
          <w:b/>
        </w:rPr>
        <w:t xml:space="preserve"> Ron fara TVA/luna</w:t>
      </w:r>
      <w:r w:rsidR="00932A30" w:rsidRPr="00D24CA3">
        <w:rPr>
          <w:rFonts w:ascii="Times New Roman" w:hAnsi="Times New Roman" w:cs="Times New Roman"/>
        </w:rPr>
        <w:t>, total contract</w:t>
      </w:r>
      <w:r w:rsidRPr="00D24CA3">
        <w:rPr>
          <w:rFonts w:ascii="Times New Roman" w:hAnsi="Times New Roman" w:cs="Times New Roman"/>
        </w:rPr>
        <w:t xml:space="preserve"> </w:t>
      </w:r>
      <w:r w:rsidR="00825576">
        <w:rPr>
          <w:rFonts w:ascii="Times New Roman" w:eastAsia="Times New Roman" w:hAnsi="Times New Roman" w:cs="Times New Roman"/>
          <w:b/>
          <w:bCs/>
          <w:lang w:val="en-US"/>
        </w:rPr>
        <w:t>…………………..</w:t>
      </w:r>
      <w:r w:rsidRPr="00D24CA3">
        <w:rPr>
          <w:rFonts w:ascii="Times New Roman" w:eastAsia="Times New Roman" w:hAnsi="Times New Roman" w:cs="Times New Roman"/>
          <w:b/>
          <w:bCs/>
          <w:lang w:val="en-US"/>
        </w:rPr>
        <w:t xml:space="preserve"> </w:t>
      </w:r>
      <w:proofErr w:type="gramStart"/>
      <w:r w:rsidRPr="00D24CA3">
        <w:rPr>
          <w:rFonts w:ascii="Times New Roman" w:eastAsia="Times New Roman" w:hAnsi="Times New Roman" w:cs="Times New Roman"/>
          <w:b/>
          <w:bCs/>
          <w:lang w:val="en-US"/>
        </w:rPr>
        <w:t>lei</w:t>
      </w:r>
      <w:proofErr w:type="gramEnd"/>
      <w:r w:rsidRPr="00D24CA3">
        <w:rPr>
          <w:rFonts w:ascii="Times New Roman" w:eastAsia="Times New Roman" w:hAnsi="Times New Roman" w:cs="Times New Roman"/>
          <w:b/>
          <w:bCs/>
          <w:lang w:val="en-US"/>
        </w:rPr>
        <w:t xml:space="preserve"> fără TVA</w:t>
      </w:r>
      <w:r w:rsidRPr="00D24CA3">
        <w:rPr>
          <w:rFonts w:ascii="Times New Roman" w:hAnsi="Times New Roman" w:cs="Times New Roman"/>
        </w:rPr>
        <w:t xml:space="preserve">, la care se adaugă TVA în valoare de </w:t>
      </w:r>
      <w:r w:rsidR="00825576">
        <w:rPr>
          <w:rFonts w:ascii="Times New Roman" w:hAnsi="Times New Roman" w:cs="Times New Roman"/>
        </w:rPr>
        <w:t>……………………………..</w:t>
      </w:r>
      <w:r w:rsidRPr="00D24CA3">
        <w:rPr>
          <w:rFonts w:ascii="Times New Roman" w:hAnsi="Times New Roman" w:cs="Times New Roman"/>
        </w:rPr>
        <w:t xml:space="preserve"> lei, conform prevederilor legale</w:t>
      </w:r>
    </w:p>
    <w:p w14:paraId="1F4A4905" w14:textId="67E31123" w:rsidR="00E5406D" w:rsidRPr="00D24CA3" w:rsidRDefault="009E19B5" w:rsidP="00E5406D">
      <w:pPr>
        <w:pStyle w:val="ListParagraph"/>
        <w:spacing w:after="0" w:line="240" w:lineRule="auto"/>
        <w:ind w:left="0"/>
        <w:contextualSpacing w:val="0"/>
        <w:jc w:val="both"/>
        <w:rPr>
          <w:rFonts w:ascii="Times New Roman" w:hAnsi="Times New Roman" w:cs="Times New Roman"/>
        </w:rPr>
      </w:pPr>
      <w:r w:rsidRPr="00D24CA3">
        <w:rPr>
          <w:rFonts w:ascii="Times New Roman" w:hAnsi="Times New Roman" w:cs="Times New Roman"/>
          <w:b/>
          <w:bCs/>
        </w:rPr>
        <w:t>4.2.</w:t>
      </w:r>
      <w:r w:rsidR="00E5406D" w:rsidRPr="00D24CA3">
        <w:rPr>
          <w:rFonts w:ascii="Times New Roman" w:hAnsi="Times New Roman" w:cs="Times New Roman"/>
          <w:b/>
          <w:bCs/>
        </w:rPr>
        <w:t xml:space="preserve"> </w:t>
      </w:r>
      <w:r w:rsidR="00E84124" w:rsidRPr="00D24CA3">
        <w:rPr>
          <w:rFonts w:ascii="Times New Roman" w:hAnsi="Times New Roman" w:cs="Times New Roman"/>
        </w:rPr>
        <w:t>Pretul contractului nu se ajusteaza.</w:t>
      </w:r>
    </w:p>
    <w:p w14:paraId="75CD43A8" w14:textId="560F9DBC" w:rsidR="004D3CE5" w:rsidRPr="00D24CA3" w:rsidRDefault="00E5406D" w:rsidP="00E5406D">
      <w:pPr>
        <w:pStyle w:val="ListParagraph"/>
        <w:spacing w:after="0" w:line="240" w:lineRule="auto"/>
        <w:ind w:left="0"/>
        <w:contextualSpacing w:val="0"/>
        <w:jc w:val="both"/>
        <w:rPr>
          <w:rFonts w:ascii="Times New Roman" w:hAnsi="Times New Roman" w:cs="Times New Roman"/>
        </w:rPr>
      </w:pPr>
      <w:r w:rsidRPr="00D24CA3">
        <w:rPr>
          <w:rFonts w:ascii="Times New Roman" w:hAnsi="Times New Roman" w:cs="Times New Roman"/>
          <w:b/>
          <w:bCs/>
        </w:rPr>
        <w:t xml:space="preserve">4.3. </w:t>
      </w:r>
      <w:r w:rsidR="004D3CE5" w:rsidRPr="00D24CA3">
        <w:rPr>
          <w:rFonts w:ascii="Times New Roman" w:hAnsi="Times New Roman" w:cs="Times New Roman"/>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A2622F7" w14:textId="77777777" w:rsidR="00055BB7" w:rsidRPr="00D24CA3" w:rsidRDefault="00055BB7" w:rsidP="001B71C4">
      <w:pPr>
        <w:spacing w:after="0" w:line="240" w:lineRule="auto"/>
        <w:jc w:val="both"/>
        <w:rPr>
          <w:rFonts w:ascii="Times New Roman" w:hAnsi="Times New Roman" w:cs="Times New Roman"/>
        </w:rPr>
      </w:pPr>
    </w:p>
    <w:p w14:paraId="288200B3" w14:textId="1243828B" w:rsidR="004D3CE5" w:rsidRPr="00D24CA3" w:rsidRDefault="009E19B5" w:rsidP="009E19B5">
      <w:pPr>
        <w:pStyle w:val="ListParagraph"/>
        <w:numPr>
          <w:ilvl w:val="0"/>
          <w:numId w:val="58"/>
        </w:numPr>
        <w:spacing w:after="0" w:line="240" w:lineRule="auto"/>
        <w:ind w:left="0" w:firstLine="0"/>
        <w:contextualSpacing w:val="0"/>
        <w:jc w:val="both"/>
        <w:rPr>
          <w:rFonts w:ascii="Times New Roman" w:hAnsi="Times New Roman" w:cs="Times New Roman"/>
        </w:rPr>
      </w:pPr>
      <w:r w:rsidRPr="00D24CA3">
        <w:rPr>
          <w:rFonts w:ascii="Times New Roman" w:hAnsi="Times New Roman" w:cs="Times New Roman"/>
        </w:rPr>
        <w:t>D</w:t>
      </w:r>
      <w:r w:rsidR="004D3CE5" w:rsidRPr="00D24CA3">
        <w:rPr>
          <w:rFonts w:ascii="Times New Roman" w:hAnsi="Times New Roman" w:cs="Times New Roman"/>
        </w:rPr>
        <w:t>urata Contractului</w:t>
      </w:r>
    </w:p>
    <w:p w14:paraId="78C51CBC" w14:textId="5F7DA9F1" w:rsidR="00E84124" w:rsidRPr="00D24CA3" w:rsidRDefault="004D3CE5" w:rsidP="00E84124">
      <w:pPr>
        <w:pStyle w:val="ListParagraph"/>
        <w:numPr>
          <w:ilvl w:val="0"/>
          <w:numId w:val="15"/>
        </w:numPr>
        <w:spacing w:after="0" w:line="240" w:lineRule="auto"/>
        <w:ind w:left="0" w:firstLine="0"/>
        <w:rPr>
          <w:rFonts w:ascii="Times New Roman" w:hAnsi="Times New Roman" w:cs="Times New Roman"/>
          <w:bCs/>
          <w:lang w:val="it-IT"/>
        </w:rPr>
      </w:pPr>
      <w:r w:rsidRPr="00D24CA3">
        <w:rPr>
          <w:rFonts w:ascii="Times New Roman" w:hAnsi="Times New Roman" w:cs="Times New Roman"/>
        </w:rPr>
        <w:t xml:space="preserve">Durata prezentului Contract începe de la data </w:t>
      </w:r>
      <w:r w:rsidR="00614A17" w:rsidRPr="00D24CA3">
        <w:rPr>
          <w:rFonts w:ascii="Times New Roman" w:hAnsi="Times New Roman" w:cs="Times New Roman"/>
        </w:rPr>
        <w:t xml:space="preserve"> </w:t>
      </w:r>
      <w:r w:rsidR="004117FE" w:rsidRPr="00D24CA3">
        <w:rPr>
          <w:rFonts w:ascii="Times New Roman" w:hAnsi="Times New Roman" w:cs="Times New Roman"/>
        </w:rPr>
        <w:t xml:space="preserve">semnării acestuia de către ambele părți </w:t>
      </w:r>
      <w:r w:rsidR="00614A17" w:rsidRPr="00D24CA3">
        <w:rPr>
          <w:rFonts w:ascii="Times New Roman" w:hAnsi="Times New Roman" w:cs="Times New Roman"/>
        </w:rPr>
        <w:t>și</w:t>
      </w:r>
      <w:r w:rsidRPr="00D24CA3">
        <w:rPr>
          <w:rFonts w:ascii="Times New Roman" w:hAnsi="Times New Roman" w:cs="Times New Roman"/>
        </w:rPr>
        <w:t xml:space="preserve"> se finalizează la data de </w:t>
      </w:r>
      <w:r w:rsidR="004117FE" w:rsidRPr="00D24CA3">
        <w:rPr>
          <w:rFonts w:ascii="Times New Roman" w:hAnsi="Times New Roman" w:cs="Times New Roman"/>
          <w:b/>
          <w:bCs/>
        </w:rPr>
        <w:t>31.12.202</w:t>
      </w:r>
      <w:r w:rsidR="00742DD2">
        <w:rPr>
          <w:rFonts w:ascii="Times New Roman" w:hAnsi="Times New Roman" w:cs="Times New Roman"/>
          <w:b/>
          <w:bCs/>
        </w:rPr>
        <w:t>5</w:t>
      </w:r>
      <w:r w:rsidR="006004B7" w:rsidRPr="00D24CA3">
        <w:rPr>
          <w:rFonts w:ascii="Times New Roman" w:hAnsi="Times New Roman" w:cs="Times New Roman"/>
        </w:rPr>
        <w:t xml:space="preserve"> </w:t>
      </w:r>
      <w:r w:rsidR="00E84124" w:rsidRPr="00D24CA3">
        <w:rPr>
          <w:rFonts w:ascii="Times New Roman" w:hAnsi="Times New Roman" w:cs="Times New Roman"/>
          <w:bCs/>
          <w:lang w:val="it-IT"/>
        </w:rPr>
        <w:t>cu posibilitatea de prelungire si suplimentare prin act aditional pana la 30.04.202</w:t>
      </w:r>
      <w:r w:rsidR="00742DD2">
        <w:rPr>
          <w:rFonts w:ascii="Times New Roman" w:hAnsi="Times New Roman" w:cs="Times New Roman"/>
          <w:bCs/>
          <w:lang w:val="it-IT"/>
        </w:rPr>
        <w:t>6</w:t>
      </w:r>
      <w:r w:rsidR="00E84124" w:rsidRPr="00D24CA3">
        <w:rPr>
          <w:rFonts w:ascii="Times New Roman" w:hAnsi="Times New Roman" w:cs="Times New Roman"/>
          <w:bCs/>
          <w:lang w:val="it-IT"/>
        </w:rPr>
        <w:t>, in conformitate cu art.165 din HG nr.395/2016 cu modificarile si completarile ulterioare.</w:t>
      </w:r>
    </w:p>
    <w:p w14:paraId="3CEC5966" w14:textId="77777777" w:rsidR="00E84124" w:rsidRPr="00D24CA3" w:rsidRDefault="00E84124" w:rsidP="00E84124">
      <w:pPr>
        <w:pStyle w:val="ListParagraph"/>
        <w:numPr>
          <w:ilvl w:val="0"/>
          <w:numId w:val="15"/>
        </w:numPr>
        <w:ind w:left="0" w:firstLine="0"/>
        <w:rPr>
          <w:rFonts w:ascii="Times New Roman" w:hAnsi="Times New Roman" w:cs="Times New Roman"/>
          <w:lang w:val="en"/>
        </w:rPr>
      </w:pPr>
      <w:r w:rsidRPr="00D24CA3">
        <w:rPr>
          <w:rFonts w:ascii="Times New Roman" w:hAnsi="Times New Roman" w:cs="Times New Roman"/>
          <w:lang w:val="en"/>
        </w:rPr>
        <w:t xml:space="preserve">În condițiile prelungirii duratei contractului cu o perioadă de 4 luni de la data expirării duratei iniţiale de îndeplinire, valoarea se va stabili având în vedere prețurile unitare din contract, in conditiile asigurarii resurselor financiare alocate cu această destinație. În vederea suplimentării cantităților de servicii și a valorii contractului se </w:t>
      </w:r>
      <w:proofErr w:type="gramStart"/>
      <w:r w:rsidRPr="00D24CA3">
        <w:rPr>
          <w:rFonts w:ascii="Times New Roman" w:hAnsi="Times New Roman" w:cs="Times New Roman"/>
          <w:lang w:val="en"/>
        </w:rPr>
        <w:t>va</w:t>
      </w:r>
      <w:proofErr w:type="gramEnd"/>
      <w:r w:rsidRPr="00D24CA3">
        <w:rPr>
          <w:rFonts w:ascii="Times New Roman" w:hAnsi="Times New Roman" w:cs="Times New Roman"/>
          <w:lang w:val="en"/>
        </w:rPr>
        <w:t xml:space="preserve"> încheia un act adițional.</w:t>
      </w:r>
    </w:p>
    <w:p w14:paraId="2DAC8BDA" w14:textId="79BD9334" w:rsidR="00D15ED7" w:rsidRPr="00D24CA3" w:rsidRDefault="00D15ED7" w:rsidP="00E84124">
      <w:pPr>
        <w:pStyle w:val="ListParagraph"/>
        <w:spacing w:after="0" w:line="240" w:lineRule="auto"/>
        <w:ind w:left="0"/>
        <w:contextualSpacing w:val="0"/>
        <w:jc w:val="both"/>
        <w:rPr>
          <w:rFonts w:ascii="Times New Roman" w:hAnsi="Times New Roman" w:cs="Times New Roman"/>
        </w:rPr>
      </w:pPr>
    </w:p>
    <w:p w14:paraId="79E8A10C" w14:textId="77777777" w:rsidR="00E35243" w:rsidRPr="00D24CA3" w:rsidRDefault="00E35243" w:rsidP="00E35243">
      <w:pPr>
        <w:spacing w:after="0" w:line="240" w:lineRule="auto"/>
        <w:contextualSpacing/>
        <w:jc w:val="both"/>
        <w:rPr>
          <w:rFonts w:ascii="Times New Roman" w:hAnsi="Times New Roman" w:cs="Times New Roman"/>
          <w:lang w:val="pt-BR"/>
        </w:rPr>
      </w:pPr>
      <w:r w:rsidRPr="00D24CA3">
        <w:rPr>
          <w:rFonts w:ascii="Times New Roman" w:hAnsi="Times New Roman" w:cs="Times New Roman"/>
          <w:lang w:val="pt-BR"/>
        </w:rPr>
        <w:t>7</w:t>
      </w:r>
      <w:r w:rsidRPr="00D24CA3">
        <w:rPr>
          <w:rFonts w:ascii="Times New Roman" w:hAnsi="Times New Roman" w:cs="Times New Roman"/>
          <w:b/>
          <w:lang w:val="pt-BR"/>
        </w:rPr>
        <w:t xml:space="preserve">.DOCUMENTELE CONTRACTULUI </w:t>
      </w:r>
    </w:p>
    <w:p w14:paraId="6C7730AF" w14:textId="77777777" w:rsidR="00E35243" w:rsidRPr="00D24CA3" w:rsidRDefault="00E35243" w:rsidP="00E35243">
      <w:pPr>
        <w:pStyle w:val="DefaultText1"/>
        <w:contextualSpacing/>
        <w:jc w:val="both"/>
        <w:rPr>
          <w:sz w:val="22"/>
          <w:szCs w:val="22"/>
          <w:lang w:val="it-IT"/>
        </w:rPr>
      </w:pPr>
      <w:r w:rsidRPr="00D24CA3">
        <w:rPr>
          <w:rFonts w:eastAsia="Tahoma"/>
          <w:sz w:val="22"/>
          <w:szCs w:val="22"/>
        </w:rPr>
        <w:t>7.1</w:t>
      </w:r>
      <w:r w:rsidRPr="00D24CA3">
        <w:rPr>
          <w:sz w:val="22"/>
          <w:szCs w:val="22"/>
          <w:lang w:val="it-IT"/>
        </w:rPr>
        <w:t xml:space="preserve"> (1)  - Documentele contractului sunt:</w:t>
      </w:r>
    </w:p>
    <w:p w14:paraId="339395FF" w14:textId="77777777" w:rsidR="00E35243" w:rsidRPr="00D24CA3" w:rsidRDefault="00E35243" w:rsidP="00E35243">
      <w:pPr>
        <w:spacing w:after="0" w:line="240" w:lineRule="auto"/>
        <w:contextualSpacing/>
        <w:jc w:val="both"/>
        <w:rPr>
          <w:rFonts w:ascii="Times New Roman" w:hAnsi="Times New Roman" w:cs="Times New Roman"/>
        </w:rPr>
      </w:pPr>
      <w:r w:rsidRPr="00D24CA3">
        <w:rPr>
          <w:rFonts w:ascii="Times New Roman" w:hAnsi="Times New Roman" w:cs="Times New Roman"/>
        </w:rPr>
        <w:t>a) caietul de sarcini;</w:t>
      </w:r>
    </w:p>
    <w:p w14:paraId="3FEE2B2F" w14:textId="1E5C0CB8" w:rsidR="00E35243" w:rsidRPr="00D24CA3" w:rsidRDefault="00E35243" w:rsidP="00E35243">
      <w:pPr>
        <w:spacing w:after="0" w:line="240" w:lineRule="auto"/>
        <w:contextualSpacing/>
        <w:jc w:val="both"/>
        <w:rPr>
          <w:rFonts w:ascii="Times New Roman" w:hAnsi="Times New Roman" w:cs="Times New Roman"/>
          <w:color w:val="FF0000"/>
        </w:rPr>
      </w:pPr>
      <w:r w:rsidRPr="00D24CA3">
        <w:rPr>
          <w:rFonts w:ascii="Times New Roman" w:hAnsi="Times New Roman" w:cs="Times New Roman"/>
        </w:rPr>
        <w:t>b) oferta nr</w:t>
      </w:r>
      <w:r w:rsidR="00647038" w:rsidRPr="007147FD">
        <w:rPr>
          <w:rFonts w:ascii="Times New Roman" w:hAnsi="Times New Roman" w:cs="Times New Roman"/>
        </w:rPr>
        <w:t>…</w:t>
      </w:r>
      <w:r w:rsidR="00647038">
        <w:rPr>
          <w:rStyle w:val="fontmesajemare1"/>
          <w:rFonts w:ascii="Times New Roman" w:hAnsi="Times New Roman" w:cs="Times New Roman"/>
          <w:b w:val="0"/>
          <w:color w:val="auto"/>
          <w:sz w:val="22"/>
          <w:szCs w:val="22"/>
        </w:rPr>
        <w:t>…………………………..</w:t>
      </w:r>
      <w:r w:rsidRPr="00D24CA3">
        <w:rPr>
          <w:rStyle w:val="fontmesajemare1"/>
          <w:rFonts w:ascii="Times New Roman" w:hAnsi="Times New Roman" w:cs="Times New Roman"/>
          <w:b w:val="0"/>
          <w:color w:val="auto"/>
          <w:sz w:val="22"/>
          <w:szCs w:val="22"/>
        </w:rPr>
        <w:t xml:space="preserve"> </w:t>
      </w:r>
      <w:r w:rsidRPr="00D24CA3">
        <w:rPr>
          <w:rFonts w:ascii="Times New Roman" w:hAnsi="Times New Roman" w:cs="Times New Roman"/>
        </w:rPr>
        <w:t>depusa de prestator;</w:t>
      </w:r>
      <w:r w:rsidRPr="00D24CA3">
        <w:rPr>
          <w:rFonts w:ascii="Times New Roman" w:hAnsi="Times New Roman" w:cs="Times New Roman"/>
          <w:color w:val="FF0000"/>
        </w:rPr>
        <w:t xml:space="preserve"> </w:t>
      </w:r>
    </w:p>
    <w:p w14:paraId="5164A6C1" w14:textId="0ACE117B" w:rsidR="00E35243" w:rsidRPr="00D24CA3" w:rsidRDefault="00E35243" w:rsidP="00E35243">
      <w:pPr>
        <w:contextualSpacing/>
        <w:rPr>
          <w:rFonts w:ascii="Times New Roman" w:hAnsi="Times New Roman" w:cs="Times New Roman"/>
          <w:b/>
          <w:bCs/>
          <w:color w:val="FF0000"/>
        </w:rPr>
      </w:pPr>
      <w:r w:rsidRPr="00D24CA3">
        <w:rPr>
          <w:rFonts w:ascii="Times New Roman" w:hAnsi="Times New Roman" w:cs="Times New Roman"/>
        </w:rPr>
        <w:t xml:space="preserve">c) </w:t>
      </w:r>
      <w:r w:rsidR="00BD0827" w:rsidRPr="00D24CA3">
        <w:rPr>
          <w:rFonts w:ascii="Times New Roman" w:hAnsi="Times New Roman" w:cs="Times New Roman"/>
        </w:rPr>
        <w:t xml:space="preserve">nota justificativa </w:t>
      </w:r>
      <w:r w:rsidR="00647038">
        <w:rPr>
          <w:rFonts w:ascii="Times New Roman" w:hAnsi="Times New Roman" w:cs="Times New Roman"/>
        </w:rPr>
        <w:t>………………………….</w:t>
      </w:r>
      <w:r w:rsidRPr="00D24CA3">
        <w:rPr>
          <w:rFonts w:ascii="Times New Roman" w:hAnsi="Times New Roman" w:cs="Times New Roman"/>
        </w:rPr>
        <w:t>;</w:t>
      </w:r>
      <w:r w:rsidRPr="00D24CA3">
        <w:rPr>
          <w:rFonts w:ascii="Times New Roman" w:hAnsi="Times New Roman" w:cs="Times New Roman"/>
          <w:b/>
          <w:bCs/>
          <w:color w:val="FF0000"/>
        </w:rPr>
        <w:t xml:space="preserve">                                            </w:t>
      </w:r>
    </w:p>
    <w:p w14:paraId="2EFB71DB" w14:textId="1D5E1933" w:rsidR="00E35243" w:rsidRPr="00D24CA3" w:rsidRDefault="00E35243" w:rsidP="00E35243">
      <w:pPr>
        <w:contextualSpacing/>
        <w:rPr>
          <w:rFonts w:ascii="Times New Roman" w:hAnsi="Times New Roman" w:cs="Times New Roman"/>
          <w:b/>
          <w:bCs/>
          <w:color w:val="FF0000"/>
        </w:rPr>
      </w:pPr>
      <w:r w:rsidRPr="00D24CA3">
        <w:rPr>
          <w:rFonts w:ascii="Times New Roman" w:hAnsi="Times New Roman" w:cs="Times New Roman"/>
        </w:rPr>
        <w:t>d)garantia de buna executie;</w:t>
      </w:r>
      <w:r w:rsidRPr="00D24CA3">
        <w:rPr>
          <w:rFonts w:ascii="Times New Roman" w:hAnsi="Times New Roman" w:cs="Times New Roman"/>
          <w:b/>
          <w:bCs/>
        </w:rPr>
        <w:t xml:space="preserve">          </w:t>
      </w:r>
      <w:r w:rsidRPr="00D24CA3">
        <w:rPr>
          <w:rFonts w:ascii="Times New Roman" w:hAnsi="Times New Roman" w:cs="Times New Roman"/>
        </w:rPr>
        <w:t xml:space="preserve">                                                                                                                      c) anexe/acte aditionale, daca este cazul .</w:t>
      </w:r>
    </w:p>
    <w:p w14:paraId="7F4BB8D8" w14:textId="77777777" w:rsidR="00E35243" w:rsidRPr="00D24CA3" w:rsidRDefault="00E35243" w:rsidP="00E35243">
      <w:pPr>
        <w:spacing w:after="0" w:line="240" w:lineRule="auto"/>
        <w:jc w:val="both"/>
        <w:rPr>
          <w:rFonts w:ascii="Times New Roman" w:hAnsi="Times New Roman" w:cs="Times New Roman"/>
          <w:b/>
          <w:lang w:val="pt-BR"/>
        </w:rPr>
      </w:pPr>
    </w:p>
    <w:p w14:paraId="16FF31F4"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b/>
          <w:lang w:val="pt-BR"/>
        </w:rPr>
        <w:t xml:space="preserve">8.OBLIGATIILE PRINCIPALE ALE PRESTATORULUI </w:t>
      </w:r>
    </w:p>
    <w:p w14:paraId="572C1E4D"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8.1. Prestatorul are obligația de a executa serviciile prevăzute ȋn contract cu profesionalismul și promptitudinea cuvenite angajamentului asumat și ȋn conformitate cu normativele tehnice in vigoare.</w:t>
      </w:r>
    </w:p>
    <w:p w14:paraId="529366CF"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lastRenderedPageBreak/>
        <w:t>8.2.Prestatorul se obligă să presteze serviciile ȋn termenul solicitat de Beneficiar.</w:t>
      </w:r>
    </w:p>
    <w:p w14:paraId="7BDBF02F" w14:textId="77777777" w:rsidR="00E35243" w:rsidRPr="00D24CA3" w:rsidRDefault="00E35243" w:rsidP="00E35243">
      <w:pPr>
        <w:pStyle w:val="DefaultText"/>
        <w:ind w:right="6"/>
        <w:jc w:val="both"/>
        <w:rPr>
          <w:sz w:val="22"/>
          <w:szCs w:val="22"/>
          <w:lang w:val="it-IT"/>
        </w:rPr>
      </w:pPr>
      <w:r w:rsidRPr="00D24CA3">
        <w:rPr>
          <w:sz w:val="22"/>
          <w:szCs w:val="22"/>
          <w:lang w:val="it-IT"/>
        </w:rPr>
        <w:t xml:space="preserve">8.3 (1) Prestatorul este pe deplin responsabil pentru prestarea serviciilor, in conformitate cu obligatiile contractuale, pe toata perioada de derulare a contractului. Totodata, este raspunzator atat de siguranta tuturor operatiunilor si metodelor de prestare utilizate cat si de calificarea personalului folosit in derularea contractului. </w:t>
      </w:r>
    </w:p>
    <w:p w14:paraId="3F9A24E0" w14:textId="77777777" w:rsidR="00E35243" w:rsidRPr="00D24CA3" w:rsidRDefault="00E35243" w:rsidP="00E35243">
      <w:pPr>
        <w:pStyle w:val="DefaultText"/>
        <w:ind w:right="6"/>
        <w:jc w:val="both"/>
        <w:rPr>
          <w:sz w:val="22"/>
          <w:szCs w:val="22"/>
          <w:lang w:val="it-IT"/>
        </w:rPr>
      </w:pPr>
      <w:r w:rsidRPr="00D24CA3">
        <w:rPr>
          <w:sz w:val="22"/>
          <w:szCs w:val="22"/>
          <w:lang w:val="it-IT"/>
        </w:rPr>
        <w:t xml:space="preserve">       (2) Prestatorul se obliga sa supravegheze prestarea serviciilor,  sa asigure resursele umane, materialele, instalatiile, echipamentele si orice alte asemenea, fie de natura provizorie, fie definitiva cerute de si pentru contract, in masura in care necesitatea asigurarii acestora este prevazuta in contract sau se poate deduce in mod rezonabil din contract.  </w:t>
      </w:r>
    </w:p>
    <w:p w14:paraId="55908295" w14:textId="7A91DBAB" w:rsidR="00E35243" w:rsidRPr="00D24CA3" w:rsidRDefault="00E35243" w:rsidP="00BD0827">
      <w:pPr>
        <w:spacing w:after="0" w:line="240" w:lineRule="auto"/>
        <w:rPr>
          <w:rFonts w:ascii="Times New Roman" w:hAnsi="Times New Roman" w:cs="Times New Roman"/>
        </w:rPr>
      </w:pPr>
      <w:r w:rsidRPr="00D24CA3">
        <w:rPr>
          <w:rFonts w:ascii="Times New Roman" w:hAnsi="Times New Roman" w:cs="Times New Roman"/>
          <w:lang w:val="it-IT"/>
        </w:rPr>
        <w:t>8.4.</w:t>
      </w:r>
      <w:r w:rsidRPr="00D24CA3">
        <w:rPr>
          <w:rFonts w:ascii="Times New Roman" w:hAnsi="Times New Roman" w:cs="Times New Roman"/>
        </w:rPr>
        <w:t xml:space="preserve"> </w:t>
      </w:r>
      <w:r w:rsidR="00BD0827" w:rsidRPr="00D24CA3">
        <w:rPr>
          <w:rFonts w:ascii="Times New Roman" w:hAnsi="Times New Roman" w:cs="Times New Roman"/>
        </w:rPr>
        <w:t>In eventualitatea in care organele abilitate de control constata incasarea unor sume necuvenite, contractantul se obliga sa returneze achizitorului sumeleinsacase necuvenit, precum si penalitatile si foloasele necuvenite constatate</w:t>
      </w:r>
    </w:p>
    <w:p w14:paraId="4201E021" w14:textId="0CCC59E2" w:rsidR="00BD0827" w:rsidRPr="00D24CA3" w:rsidRDefault="00BD0827" w:rsidP="00BD0827">
      <w:pPr>
        <w:spacing w:after="0" w:line="240" w:lineRule="auto"/>
        <w:rPr>
          <w:rFonts w:ascii="Times New Roman" w:hAnsi="Times New Roman" w:cs="Times New Roman"/>
        </w:rPr>
      </w:pPr>
      <w:r w:rsidRPr="00D24CA3">
        <w:rPr>
          <w:rFonts w:ascii="Times New Roman" w:hAnsi="Times New Roman" w:cs="Times New Roman"/>
        </w:rPr>
        <w:t>8.5 Sa respecte secretul profesional, sa nu divulge nici tertilor, nici colaboratorilor, informatii date si/sau documente interne si/sau externe specifice si proprii Beneficiarului (metode comenrciale, administrative si/sau tehnice, planuri de proiecte de cercetare, proiectare sau executie etc.) la care ar putea avea cces, sau pe care le va executa in perioada derularii prezentului contract.</w:t>
      </w:r>
    </w:p>
    <w:p w14:paraId="16210BBF" w14:textId="37023EB2" w:rsidR="00BD0827" w:rsidRPr="00D24CA3" w:rsidRDefault="00BD0827" w:rsidP="00BD0827">
      <w:pPr>
        <w:spacing w:after="0" w:line="240" w:lineRule="auto"/>
        <w:rPr>
          <w:rFonts w:ascii="Times New Roman" w:hAnsi="Times New Roman" w:cs="Times New Roman"/>
        </w:rPr>
      </w:pPr>
      <w:r w:rsidRPr="00D24CA3">
        <w:rPr>
          <w:rFonts w:ascii="Times New Roman" w:hAnsi="Times New Roman" w:cs="Times New Roman"/>
        </w:rPr>
        <w:t>8.6 prestatorul se obliga sa despagubeasca beneficiarul impotriva oricaror:</w:t>
      </w:r>
    </w:p>
    <w:p w14:paraId="6C2C029C" w14:textId="5E3992C8" w:rsidR="00BD0827" w:rsidRPr="00D24CA3" w:rsidRDefault="00BD0827" w:rsidP="00BD0827">
      <w:pPr>
        <w:spacing w:after="0" w:line="240" w:lineRule="auto"/>
        <w:rPr>
          <w:rFonts w:ascii="Times New Roman" w:hAnsi="Times New Roman" w:cs="Times New Roman"/>
        </w:rPr>
      </w:pPr>
      <w:r w:rsidRPr="00D24CA3">
        <w:rPr>
          <w:rFonts w:ascii="Times New Roman" w:hAnsi="Times New Roman" w:cs="Times New Roman"/>
        </w:rPr>
        <w:t>i) reclamatii si actiuni in justitie, ce rezulta din incalcarea unor drepturi de proprietate intelectuala (brevete, nume, marci inregistrate etc.) legate de echipamentele, materialele, instalatiile sau utilajele  folosite pentru sau in legatura cu produsele/serviciile achizitionate si</w:t>
      </w:r>
    </w:p>
    <w:p w14:paraId="46CDBF88" w14:textId="632E1AFA" w:rsidR="00BD0827" w:rsidRPr="00D24CA3" w:rsidRDefault="00BD0827" w:rsidP="00BD0827">
      <w:pPr>
        <w:spacing w:after="0" w:line="240" w:lineRule="auto"/>
        <w:rPr>
          <w:rFonts w:ascii="Times New Roman" w:hAnsi="Times New Roman" w:cs="Times New Roman"/>
          <w:lang w:val="it-IT"/>
        </w:rPr>
      </w:pPr>
      <w:r w:rsidRPr="00D24CA3">
        <w:rPr>
          <w:rFonts w:ascii="Times New Roman" w:hAnsi="Times New Roman" w:cs="Times New Roman"/>
        </w:rPr>
        <w:t>ii) daune – interese, costuri, taxe si cheltuieli de orice natura, aferente, cu exceptia situatiei in care o astfel de incalcare rezulta din respectarea caietului de sarcini intocmit de catre Beneficiar.</w:t>
      </w:r>
    </w:p>
    <w:p w14:paraId="10223836" w14:textId="77777777" w:rsidR="00E35243" w:rsidRPr="00D24CA3" w:rsidRDefault="00E35243" w:rsidP="00E35243">
      <w:pPr>
        <w:spacing w:after="0" w:line="240" w:lineRule="auto"/>
        <w:jc w:val="both"/>
        <w:rPr>
          <w:rFonts w:ascii="Times New Roman" w:hAnsi="Times New Roman" w:cs="Times New Roman"/>
          <w:b/>
          <w:lang w:val="it-IT"/>
        </w:rPr>
      </w:pPr>
    </w:p>
    <w:p w14:paraId="0BD32F3C"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b/>
          <w:lang w:val="it-IT"/>
        </w:rPr>
        <w:t xml:space="preserve">9.OBLIGATIILE PRINCIPALE ALE BENEFICIARULUI </w:t>
      </w:r>
    </w:p>
    <w:p w14:paraId="3FC7CC71" w14:textId="4432CDBD"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9.1. Beneficiarul se obligă să recepționeze serviciil</w:t>
      </w:r>
      <w:r w:rsidR="00BD0827" w:rsidRPr="00D24CA3">
        <w:rPr>
          <w:rFonts w:ascii="Times New Roman" w:hAnsi="Times New Roman" w:cs="Times New Roman"/>
          <w:lang w:val="it-IT"/>
        </w:rPr>
        <w:t>e prestate ȋn termenul convenit, in urma primirii buletinelor de verificare.</w:t>
      </w:r>
    </w:p>
    <w:p w14:paraId="6EFAD501" w14:textId="51B30AF4" w:rsidR="00E35243" w:rsidRPr="00D24CA3" w:rsidRDefault="00E35243" w:rsidP="00E35243">
      <w:pPr>
        <w:pStyle w:val="Heading1"/>
        <w:keepLines w:val="0"/>
        <w:numPr>
          <w:ilvl w:val="0"/>
          <w:numId w:val="62"/>
        </w:numPr>
        <w:suppressAutoHyphens/>
        <w:spacing w:before="0" w:line="240" w:lineRule="auto"/>
        <w:jc w:val="both"/>
        <w:rPr>
          <w:rFonts w:ascii="Times New Roman" w:hAnsi="Times New Roman" w:cs="Times New Roman"/>
          <w:b w:val="0"/>
          <w:szCs w:val="22"/>
          <w:lang w:val="it-IT"/>
        </w:rPr>
      </w:pPr>
      <w:r w:rsidRPr="00D24CA3">
        <w:rPr>
          <w:rFonts w:ascii="Times New Roman" w:hAnsi="Times New Roman" w:cs="Times New Roman"/>
          <w:b w:val="0"/>
          <w:szCs w:val="22"/>
          <w:lang w:val="it-IT"/>
        </w:rPr>
        <w:t xml:space="preserve">9.2. Beneficiarul se obligă să plătească prețul către prestator ȋn termen de 60 zile de la </w:t>
      </w:r>
      <w:r w:rsidR="00AC0A4E">
        <w:rPr>
          <w:rFonts w:ascii="Times New Roman" w:hAnsi="Times New Roman" w:cs="Times New Roman"/>
          <w:b w:val="0"/>
          <w:szCs w:val="22"/>
          <w:lang w:val="it-IT"/>
        </w:rPr>
        <w:t>incarcarea facturii in SPV</w:t>
      </w:r>
      <w:r w:rsidRPr="00D24CA3">
        <w:rPr>
          <w:rFonts w:ascii="Times New Roman" w:hAnsi="Times New Roman" w:cs="Times New Roman"/>
          <w:b w:val="0"/>
          <w:szCs w:val="22"/>
          <w:lang w:val="it-IT"/>
        </w:rPr>
        <w:t>. Să pună la dispoziţia Prestatorului de servicii datele, informaţiile şi documentele în timpul menţionat de prestator, necesare acestuia pentru realizarea obiectului contractului;</w:t>
      </w:r>
    </w:p>
    <w:p w14:paraId="7B1B6264" w14:textId="77777777" w:rsidR="00E35243" w:rsidRPr="00D24CA3" w:rsidRDefault="00E35243" w:rsidP="00E35243">
      <w:pPr>
        <w:pStyle w:val="DefaultText"/>
        <w:ind w:right="6"/>
        <w:jc w:val="both"/>
        <w:rPr>
          <w:b/>
          <w:sz w:val="22"/>
          <w:szCs w:val="22"/>
          <w:lang w:val="it-IT"/>
        </w:rPr>
      </w:pPr>
    </w:p>
    <w:p w14:paraId="649A8452" w14:textId="77777777" w:rsidR="00E35243" w:rsidRPr="00D24CA3" w:rsidRDefault="00E35243" w:rsidP="00E35243">
      <w:pPr>
        <w:pStyle w:val="DefaultText"/>
        <w:ind w:right="6"/>
        <w:jc w:val="both"/>
        <w:rPr>
          <w:sz w:val="22"/>
          <w:szCs w:val="22"/>
          <w:u w:val="single"/>
          <w:lang w:val="it-IT"/>
        </w:rPr>
      </w:pPr>
      <w:r w:rsidRPr="00D24CA3">
        <w:rPr>
          <w:b/>
          <w:sz w:val="22"/>
          <w:szCs w:val="22"/>
          <w:lang w:val="it-IT"/>
        </w:rPr>
        <w:t>10. SANCTIUNI PENTRU NEINDEPLINIREA CULPABILA A OBLIGATIILOR</w:t>
      </w:r>
    </w:p>
    <w:p w14:paraId="592FD611" w14:textId="0F49A765" w:rsidR="00E35243" w:rsidRPr="000C34B7" w:rsidRDefault="00764DF6" w:rsidP="00E35243">
      <w:pPr>
        <w:pStyle w:val="NormalWeb"/>
        <w:spacing w:before="0" w:beforeAutospacing="0" w:after="0" w:afterAutospacing="0" w:line="0" w:lineRule="atLeast"/>
        <w:jc w:val="both"/>
        <w:rPr>
          <w:sz w:val="22"/>
          <w:szCs w:val="22"/>
          <w:shd w:val="clear" w:color="auto" w:fill="FFFDFB"/>
        </w:rPr>
      </w:pPr>
      <w:r w:rsidRPr="000C34B7">
        <w:rPr>
          <w:sz w:val="22"/>
          <w:szCs w:val="22"/>
          <w:shd w:val="clear" w:color="auto" w:fill="FFFDFB"/>
        </w:rPr>
        <w:t>1</w:t>
      </w:r>
      <w:r w:rsidR="00F14E2B" w:rsidRPr="000C34B7">
        <w:rPr>
          <w:sz w:val="22"/>
          <w:szCs w:val="22"/>
          <w:shd w:val="clear" w:color="auto" w:fill="FFFDFB"/>
        </w:rPr>
        <w:t xml:space="preserve">0.1 - În cazul în care, </w:t>
      </w:r>
      <w:proofErr w:type="gramStart"/>
      <w:r w:rsidR="00F14E2B" w:rsidRPr="000C34B7">
        <w:rPr>
          <w:sz w:val="22"/>
          <w:szCs w:val="22"/>
          <w:shd w:val="clear" w:color="auto" w:fill="FFFDFB"/>
        </w:rPr>
        <w:t xml:space="preserve">Prestatorul </w:t>
      </w:r>
      <w:r w:rsidRPr="000C34B7">
        <w:rPr>
          <w:sz w:val="22"/>
          <w:szCs w:val="22"/>
          <w:shd w:val="clear" w:color="auto" w:fill="FFFDFB"/>
        </w:rPr>
        <w:t xml:space="preserve"> nu</w:t>
      </w:r>
      <w:proofErr w:type="gramEnd"/>
      <w:r w:rsidRPr="000C34B7">
        <w:rPr>
          <w:sz w:val="22"/>
          <w:szCs w:val="22"/>
          <w:shd w:val="clear" w:color="auto" w:fill="FFFDFB"/>
        </w:rPr>
        <w:t xml:space="preserve"> își îndeplinește la termen obligațiile asumate prin contract sau le îndeplinește necorespunzător, atunci </w:t>
      </w:r>
      <w:r w:rsidR="00F14E2B" w:rsidRPr="000C34B7">
        <w:rPr>
          <w:sz w:val="22"/>
          <w:szCs w:val="22"/>
          <w:shd w:val="clear" w:color="auto" w:fill="FFFDFB"/>
        </w:rPr>
        <w:t>Beneficiarul</w:t>
      </w:r>
      <w:r w:rsidRPr="000C34B7">
        <w:rPr>
          <w:sz w:val="22"/>
          <w:szCs w:val="22"/>
          <w:shd w:val="clear" w:color="auto" w:fill="FFFDFB"/>
        </w:rPr>
        <w:t xml:space="preserve">  are dreptul de a percepe dobânda legală penalizatoare la nivelul ratei dobanzii de referinta plus 8 puncte procentuale, conform  art. 3 alin. 21 din O.G. nr.13/2011 </w:t>
      </w:r>
      <w:proofErr w:type="gramStart"/>
      <w:r w:rsidRPr="000C34B7">
        <w:rPr>
          <w:sz w:val="22"/>
          <w:szCs w:val="22"/>
          <w:shd w:val="clear" w:color="auto" w:fill="FFFDFB"/>
        </w:rPr>
        <w:t>-  privind</w:t>
      </w:r>
      <w:proofErr w:type="gramEnd"/>
      <w:r w:rsidRPr="000C34B7">
        <w:rPr>
          <w:sz w:val="22"/>
          <w:szCs w:val="22"/>
          <w:shd w:val="clear" w:color="auto" w:fill="FFFDFB"/>
        </w:rPr>
        <w:t xml:space="preserve"> dobânda legală remuneratorie și penalizatoare pentru obligații bănești, precum și pentru reglementarea unor măsuri financiar-fiscale în domeniul bancar, cu modificările și completările ulterioare.</w:t>
      </w:r>
      <w:r w:rsidRPr="000C34B7">
        <w:rPr>
          <w:sz w:val="22"/>
          <w:szCs w:val="22"/>
        </w:rPr>
        <w:br/>
      </w:r>
      <w:r w:rsidRPr="000C34B7">
        <w:rPr>
          <w:sz w:val="22"/>
          <w:szCs w:val="22"/>
          <w:shd w:val="clear" w:color="auto" w:fill="FFFDFB"/>
        </w:rPr>
        <w:t xml:space="preserve">10.2.În cazul în care </w:t>
      </w:r>
      <w:r w:rsidR="00F14E2B" w:rsidRPr="000C34B7">
        <w:rPr>
          <w:sz w:val="22"/>
          <w:szCs w:val="22"/>
          <w:shd w:val="clear" w:color="auto" w:fill="FFFDFB"/>
        </w:rPr>
        <w:t>Beneficiarul</w:t>
      </w:r>
      <w:r w:rsidRPr="000C34B7">
        <w:rPr>
          <w:sz w:val="22"/>
          <w:szCs w:val="22"/>
          <w:shd w:val="clear" w:color="auto" w:fill="FFFDFB"/>
        </w:rPr>
        <w:t xml:space="preserve">, din vina sa exclusivă, nu își îndeplinește obligația de plată a facturii în termenul stabilit prin contract, Contractantul  are dreptul de a solicita plata dobânzii legale penalizatoare, aplicată la valoarea plății neefectuate, în conformitate cu prevederile art. 4 din Legea 72/2013 - privind </w:t>
      </w:r>
      <w:proofErr w:type="gramStart"/>
      <w:r w:rsidRPr="000C34B7">
        <w:rPr>
          <w:sz w:val="22"/>
          <w:szCs w:val="22"/>
          <w:shd w:val="clear" w:color="auto" w:fill="FFFDFB"/>
        </w:rPr>
        <w:t>măsurile  pentru</w:t>
      </w:r>
      <w:proofErr w:type="gramEnd"/>
      <w:r w:rsidRPr="000C34B7">
        <w:rPr>
          <w:sz w:val="22"/>
          <w:szCs w:val="22"/>
          <w:shd w:val="clear" w:color="auto" w:fill="FFFDFB"/>
        </w:rPr>
        <w:t xml:space="preserve">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r w:rsidRPr="000C34B7">
        <w:rPr>
          <w:sz w:val="22"/>
          <w:szCs w:val="22"/>
        </w:rPr>
        <w:br/>
      </w:r>
      <w:r w:rsidRPr="000C34B7">
        <w:rPr>
          <w:sz w:val="22"/>
          <w:szCs w:val="22"/>
          <w:shd w:val="clear" w:color="auto" w:fill="FFFDFB"/>
        </w:rPr>
        <w:t>10.3 - Nerespectarea obligatiilor asumate prin prezentul contract de catre una dintre parti, in mod culpabil si repetat, da dreptul partii lezate de a cere rezilierea contractului printr-o notificare scrisa si de a pretinde plata de daune-interese.</w:t>
      </w:r>
      <w:r w:rsidRPr="000C34B7">
        <w:rPr>
          <w:sz w:val="22"/>
          <w:szCs w:val="22"/>
        </w:rPr>
        <w:br/>
      </w:r>
      <w:r w:rsidRPr="000C34B7">
        <w:rPr>
          <w:sz w:val="22"/>
          <w:szCs w:val="22"/>
          <w:shd w:val="clear" w:color="auto" w:fill="FFFDFB"/>
        </w:rPr>
        <w:t>10.4 - Achizitorul isi rezerva dreptul de a renunta oricand la contract, printr-o notificare scrisa adresata prestatorului, fara nici o compensatie, daca acesta din urma se afla in incapacitate de a-si indeplinii obligatiile contractuale, cu conditia ca aceasta anulare sa nu prejudicieze sau sa afecteze dreptul la actiune sau despagubire pentru prestator.  In acest caz, prestatorul are dreptul de a pretinde numai plata corespunzatoare pentru partea din contract îndeplinita pâna la data denuntarii unilaterale a contractului.</w:t>
      </w:r>
      <w:r w:rsidRPr="000C34B7">
        <w:rPr>
          <w:sz w:val="22"/>
          <w:szCs w:val="22"/>
        </w:rPr>
        <w:br/>
      </w:r>
      <w:r w:rsidRPr="000C34B7">
        <w:rPr>
          <w:sz w:val="22"/>
          <w:szCs w:val="22"/>
          <w:shd w:val="clear" w:color="auto" w:fill="FFFDFB"/>
        </w:rPr>
        <w:t>10.5 Penalităţile calculate de prestator/achizitor nu vor depăşi valoarea debitului.</w:t>
      </w:r>
    </w:p>
    <w:p w14:paraId="23F8091A" w14:textId="77777777" w:rsidR="00764DF6" w:rsidRDefault="00764DF6" w:rsidP="00E35243">
      <w:pPr>
        <w:pStyle w:val="NormalWeb"/>
        <w:spacing w:before="0" w:beforeAutospacing="0" w:after="0" w:afterAutospacing="0" w:line="0" w:lineRule="atLeast"/>
        <w:jc w:val="both"/>
        <w:rPr>
          <w:rFonts w:ascii="Courier New" w:hAnsi="Courier New" w:cs="Courier New"/>
          <w:color w:val="443322"/>
          <w:sz w:val="21"/>
          <w:szCs w:val="21"/>
          <w:shd w:val="clear" w:color="auto" w:fill="FFFDFB"/>
        </w:rPr>
      </w:pPr>
    </w:p>
    <w:p w14:paraId="7D81E230" w14:textId="77777777" w:rsidR="00764DF6" w:rsidRPr="00D24CA3" w:rsidRDefault="00764DF6" w:rsidP="00E35243">
      <w:pPr>
        <w:pStyle w:val="NormalWeb"/>
        <w:spacing w:before="0" w:beforeAutospacing="0" w:after="0" w:afterAutospacing="0" w:line="0" w:lineRule="atLeast"/>
        <w:jc w:val="both"/>
        <w:rPr>
          <w:b/>
          <w:i/>
          <w:sz w:val="22"/>
          <w:szCs w:val="22"/>
          <w:lang w:val="ro-RO"/>
        </w:rPr>
      </w:pPr>
    </w:p>
    <w:p w14:paraId="1B343A1F" w14:textId="77777777" w:rsidR="00E35243" w:rsidRPr="00D24CA3" w:rsidRDefault="00E35243" w:rsidP="00E35243">
      <w:pPr>
        <w:pStyle w:val="NormalWeb"/>
        <w:spacing w:before="0" w:beforeAutospacing="0" w:after="0" w:afterAutospacing="0" w:line="0" w:lineRule="atLeast"/>
        <w:jc w:val="both"/>
        <w:rPr>
          <w:b/>
          <w:bCs/>
          <w:sz w:val="22"/>
          <w:szCs w:val="22"/>
          <w:lang w:val="ro-RO"/>
        </w:rPr>
      </w:pPr>
      <w:r w:rsidRPr="00D24CA3">
        <w:rPr>
          <w:b/>
          <w:sz w:val="22"/>
          <w:szCs w:val="22"/>
          <w:lang w:val="ro-RO"/>
        </w:rPr>
        <w:t xml:space="preserve">11. </w:t>
      </w:r>
      <w:r w:rsidRPr="00D24CA3">
        <w:rPr>
          <w:b/>
          <w:bCs/>
          <w:sz w:val="22"/>
          <w:szCs w:val="22"/>
          <w:lang w:val="ro-RO"/>
        </w:rPr>
        <w:t xml:space="preserve">CARACTERUL CONFIDENTIAL AL CONTRACTULUI </w:t>
      </w:r>
    </w:p>
    <w:p w14:paraId="1CA99960" w14:textId="4269265C" w:rsidR="00E35243" w:rsidRPr="006202FA" w:rsidRDefault="004A1DFE" w:rsidP="00E35243">
      <w:pPr>
        <w:spacing w:after="0" w:line="240" w:lineRule="auto"/>
        <w:jc w:val="both"/>
        <w:rPr>
          <w:rFonts w:ascii="Times New Roman" w:hAnsi="Times New Roman" w:cs="Times New Roman"/>
          <w:shd w:val="clear" w:color="auto" w:fill="FFFDFB"/>
        </w:rPr>
      </w:pPr>
      <w:r w:rsidRPr="006202FA">
        <w:rPr>
          <w:rFonts w:ascii="Times New Roman" w:hAnsi="Times New Roman" w:cs="Times New Roman"/>
          <w:shd w:val="clear" w:color="auto" w:fill="FFFDFB"/>
        </w:rPr>
        <w:t>11.1. O parte contractanta nu are dreptul, fara acordul scris al celeilalte parti sa instrumenteze urmatoarele:</w:t>
      </w:r>
      <w:r w:rsidRPr="006202FA">
        <w:rPr>
          <w:rFonts w:ascii="Times New Roman" w:hAnsi="Times New Roman" w:cs="Times New Roman"/>
        </w:rPr>
        <w:br/>
      </w:r>
      <w:r w:rsidRPr="006202FA">
        <w:rPr>
          <w:rFonts w:ascii="Times New Roman" w:hAnsi="Times New Roman" w:cs="Times New Roman"/>
          <w:shd w:val="clear" w:color="auto" w:fill="FFFDFB"/>
        </w:rPr>
        <w:t xml:space="preserve">a) de a face cunoscut contractul sau orice prevedere a acestuia unei terte parti, in afara acelor persoane implicate </w:t>
      </w:r>
      <w:r w:rsidRPr="006202FA">
        <w:rPr>
          <w:rFonts w:ascii="Times New Roman" w:hAnsi="Times New Roman" w:cs="Times New Roman"/>
          <w:shd w:val="clear" w:color="auto" w:fill="FFFDFB"/>
        </w:rPr>
        <w:lastRenderedPageBreak/>
        <w:t>in indeplinirea contractului;</w:t>
      </w:r>
      <w:r w:rsidRPr="006202FA">
        <w:rPr>
          <w:rFonts w:ascii="Times New Roman" w:hAnsi="Times New Roman" w:cs="Times New Roman"/>
        </w:rPr>
        <w:br/>
      </w:r>
      <w:r w:rsidRPr="006202FA">
        <w:rPr>
          <w:rFonts w:ascii="Times New Roman" w:hAnsi="Times New Roman" w:cs="Times New Roman"/>
          <w:shd w:val="clear" w:color="auto" w:fill="FFFDFB"/>
        </w:rPr>
        <w:t>b) de a utiliza informatiile si documentele obtinute sau la care are acces in perioada de derulare a contractului, in alt scop decat acela de a-si indeplini obligatiile contractuale.</w:t>
      </w:r>
      <w:r w:rsidRPr="006202FA">
        <w:rPr>
          <w:rFonts w:ascii="Times New Roman" w:hAnsi="Times New Roman" w:cs="Times New Roman"/>
        </w:rPr>
        <w:br/>
      </w:r>
      <w:r w:rsidRPr="006202FA">
        <w:rPr>
          <w:rFonts w:ascii="Times New Roman" w:hAnsi="Times New Roman" w:cs="Times New Roman"/>
          <w:shd w:val="clear" w:color="auto" w:fill="FFFDFB"/>
        </w:rPr>
        <w:t>11.2. O parte contractanta va fi exonerata de raspunderea pentru dezvaluirea de informatii referitoare la contract daca:</w:t>
      </w:r>
      <w:r w:rsidRPr="006202FA">
        <w:rPr>
          <w:rFonts w:ascii="Times New Roman" w:hAnsi="Times New Roman" w:cs="Times New Roman"/>
        </w:rPr>
        <w:br/>
      </w:r>
      <w:r w:rsidRPr="006202FA">
        <w:rPr>
          <w:rFonts w:ascii="Times New Roman" w:hAnsi="Times New Roman" w:cs="Times New Roman"/>
          <w:shd w:val="clear" w:color="auto" w:fill="FFFDFB"/>
        </w:rPr>
        <w:t>a) informatia era cunoscuta partii contractante inainte ca ea sa fi fost primita de la cealalta parte contractanta,</w:t>
      </w:r>
      <w:r w:rsidRPr="006202FA">
        <w:rPr>
          <w:rFonts w:ascii="Times New Roman" w:hAnsi="Times New Roman" w:cs="Times New Roman"/>
        </w:rPr>
        <w:br/>
      </w:r>
      <w:r w:rsidRPr="006202FA">
        <w:rPr>
          <w:rFonts w:ascii="Times New Roman" w:hAnsi="Times New Roman" w:cs="Times New Roman"/>
          <w:shd w:val="clear" w:color="auto" w:fill="FFFDFB"/>
        </w:rPr>
        <w:t>b) informatia a fost dezvaluita dupa ce a fost obtinut acordul scris al celeilalte parti,</w:t>
      </w:r>
      <w:r w:rsidRPr="006202FA">
        <w:rPr>
          <w:rFonts w:ascii="Times New Roman" w:hAnsi="Times New Roman" w:cs="Times New Roman"/>
        </w:rPr>
        <w:br/>
      </w:r>
      <w:r w:rsidRPr="006202FA">
        <w:rPr>
          <w:rFonts w:ascii="Times New Roman" w:hAnsi="Times New Roman" w:cs="Times New Roman"/>
          <w:shd w:val="clear" w:color="auto" w:fill="FFFDFB"/>
        </w:rPr>
        <w:t>c) partea contractanta a fost obligata in mod legal sa dezvaluie informatia.</w:t>
      </w:r>
    </w:p>
    <w:p w14:paraId="56F17D19" w14:textId="77777777" w:rsidR="004A1DFE" w:rsidRPr="00D24CA3" w:rsidRDefault="004A1DFE" w:rsidP="00E35243">
      <w:pPr>
        <w:spacing w:after="0" w:line="240" w:lineRule="auto"/>
        <w:jc w:val="both"/>
        <w:rPr>
          <w:rFonts w:ascii="Times New Roman" w:hAnsi="Times New Roman" w:cs="Times New Roman"/>
          <w:b/>
          <w:lang w:val="it-IT"/>
        </w:rPr>
      </w:pPr>
    </w:p>
    <w:p w14:paraId="316DCABF" w14:textId="77777777" w:rsidR="00E35243" w:rsidRPr="00D24CA3" w:rsidRDefault="00E35243" w:rsidP="00E35243">
      <w:pPr>
        <w:pStyle w:val="DefaultText"/>
        <w:jc w:val="both"/>
        <w:rPr>
          <w:b/>
          <w:color w:val="FF0000"/>
          <w:sz w:val="22"/>
          <w:szCs w:val="22"/>
          <w:lang w:val="ro-RO"/>
        </w:rPr>
      </w:pPr>
      <w:r w:rsidRPr="00D24CA3">
        <w:rPr>
          <w:b/>
          <w:sz w:val="22"/>
          <w:szCs w:val="22"/>
          <w:lang w:val="ro-RO"/>
        </w:rPr>
        <w:t>12. GARANŢIA DE BUNĂ EXECUŢIE A CONTRACTULUI</w:t>
      </w:r>
    </w:p>
    <w:p w14:paraId="5C07D72E" w14:textId="0ED23EA9" w:rsidR="00E35243" w:rsidRPr="00D24CA3" w:rsidRDefault="00E35243" w:rsidP="00E35243">
      <w:pPr>
        <w:pStyle w:val="DefaultText"/>
        <w:jc w:val="both"/>
        <w:rPr>
          <w:sz w:val="22"/>
          <w:szCs w:val="22"/>
        </w:rPr>
      </w:pPr>
      <w:r w:rsidRPr="00D24CA3">
        <w:rPr>
          <w:sz w:val="22"/>
          <w:szCs w:val="22"/>
          <w:lang w:val="ro-RO"/>
        </w:rPr>
        <w:t xml:space="preserve">12.1 - Garantia de buna executie se constituie in termen de 5 zile lucratoare de la data semnarii contractului de achizitie publica. Prestatorul se obligă să constituie garanţia de bună execuţie a contractului în cuantum de 5% din valoarea fara TVA a contractului,in suma de </w:t>
      </w:r>
      <w:r w:rsidR="00AD5E6A">
        <w:rPr>
          <w:b/>
          <w:sz w:val="22"/>
          <w:szCs w:val="22"/>
          <w:lang w:val="ro-RO"/>
        </w:rPr>
        <w:t>……………………</w:t>
      </w:r>
      <w:r w:rsidRPr="00D24CA3">
        <w:rPr>
          <w:sz w:val="22"/>
          <w:szCs w:val="22"/>
          <w:lang w:val="ro-RO"/>
        </w:rPr>
        <w:t xml:space="preserve">. </w:t>
      </w:r>
      <w:r w:rsidRPr="00D24CA3">
        <w:rPr>
          <w:sz w:val="22"/>
          <w:szCs w:val="22"/>
          <w:lang w:eastAsia="ro-RO"/>
        </w:rPr>
        <w:t xml:space="preserve">Garantia de buna executie se </w:t>
      </w:r>
      <w:proofErr w:type="gramStart"/>
      <w:r w:rsidRPr="00D24CA3">
        <w:rPr>
          <w:sz w:val="22"/>
          <w:szCs w:val="22"/>
          <w:lang w:eastAsia="ro-RO"/>
        </w:rPr>
        <w:t>va</w:t>
      </w:r>
      <w:proofErr w:type="gramEnd"/>
      <w:r w:rsidRPr="00D24CA3">
        <w:rPr>
          <w:sz w:val="22"/>
          <w:szCs w:val="22"/>
          <w:lang w:eastAsia="ro-RO"/>
        </w:rPr>
        <w:t xml:space="preserve"> constitui prin virament bancar sau printr-un instrument de garantare emis in conditiile legii de o societate bancara sau de o societate de asigurari sau retineri succesive din sumele datorate pentru facturi partiale. In acest ultim caz, contractantul are obligatia de a deschide </w:t>
      </w:r>
      <w:proofErr w:type="gramStart"/>
      <w:r w:rsidRPr="00D24CA3">
        <w:rPr>
          <w:sz w:val="22"/>
          <w:szCs w:val="22"/>
          <w:lang w:eastAsia="ro-RO"/>
        </w:rPr>
        <w:t>un</w:t>
      </w:r>
      <w:proofErr w:type="gramEnd"/>
      <w:r w:rsidRPr="00D24CA3">
        <w:rPr>
          <w:sz w:val="22"/>
          <w:szCs w:val="22"/>
          <w:lang w:eastAsia="ro-RO"/>
        </w:rPr>
        <w:t xml:space="preserve"> cont la unitatea Trezoreriei Statului din cadrul organului fiscal competent in administrarea acestuia, un cont de disponibil distinct la dispozitia autoritatii contractante. Suma initială care se depune de catre contractant in contul de disponibil deschis </w:t>
      </w:r>
      <w:smartTag w:uri="urn:schemas-microsoft-com:office:smarttags" w:element="PersonName">
        <w:smartTagPr>
          <w:attr w:name="ProductID" w:val="la Trezoreria"/>
        </w:smartTagPr>
        <w:r w:rsidRPr="00D24CA3">
          <w:rPr>
            <w:sz w:val="22"/>
            <w:szCs w:val="22"/>
            <w:lang w:eastAsia="ro-RO"/>
          </w:rPr>
          <w:t>la Trezoreria</w:t>
        </w:r>
      </w:smartTag>
      <w:r w:rsidRPr="00D24CA3">
        <w:rPr>
          <w:sz w:val="22"/>
          <w:szCs w:val="22"/>
          <w:lang w:eastAsia="ro-RO"/>
        </w:rPr>
        <w:t xml:space="preserve"> statului nu trebuie </w:t>
      </w:r>
      <w:proofErr w:type="gramStart"/>
      <w:r w:rsidRPr="00D24CA3">
        <w:rPr>
          <w:sz w:val="22"/>
          <w:szCs w:val="22"/>
          <w:lang w:eastAsia="ro-RO"/>
        </w:rPr>
        <w:t>sa</w:t>
      </w:r>
      <w:proofErr w:type="gramEnd"/>
      <w:r w:rsidRPr="00D24CA3">
        <w:rPr>
          <w:sz w:val="22"/>
          <w:szCs w:val="22"/>
          <w:lang w:eastAsia="ro-RO"/>
        </w:rPr>
        <w:t xml:space="preserve"> fie mai mica de 0.5% din pretul contractului.</w:t>
      </w:r>
      <w:r w:rsidRPr="00D24CA3">
        <w:rPr>
          <w:rStyle w:val="UnresolvedMention"/>
          <w:sz w:val="22"/>
          <w:szCs w:val="22"/>
          <w:lang w:eastAsia="ro-RO"/>
        </w:rPr>
        <w:t xml:space="preserve"> </w:t>
      </w:r>
      <w:r w:rsidRPr="00D24CA3">
        <w:rPr>
          <w:rStyle w:val="Bodytext"/>
          <w:rFonts w:ascii="Times New Roman" w:hAnsi="Times New Roman" w:cs="Times New Roman"/>
          <w:sz w:val="22"/>
          <w:szCs w:val="22"/>
          <w:lang w:eastAsia="ro-RO"/>
        </w:rPr>
        <w:t xml:space="preserve">Pe parcursul îndeplinirii contractului, autoritatea contractantă urmează </w:t>
      </w:r>
      <w:proofErr w:type="gramStart"/>
      <w:r w:rsidRPr="00D24CA3">
        <w:rPr>
          <w:rStyle w:val="Bodytext"/>
          <w:rFonts w:ascii="Times New Roman" w:hAnsi="Times New Roman" w:cs="Times New Roman"/>
          <w:sz w:val="22"/>
          <w:szCs w:val="22"/>
          <w:lang w:eastAsia="ro-RO"/>
        </w:rPr>
        <w:t>să</w:t>
      </w:r>
      <w:proofErr w:type="gramEnd"/>
      <w:r w:rsidRPr="00D24CA3">
        <w:rPr>
          <w:rStyle w:val="Bodytext"/>
          <w:rFonts w:ascii="Times New Roman" w:hAnsi="Times New Roman" w:cs="Times New Roman"/>
          <w:sz w:val="22"/>
          <w:szCs w:val="22"/>
          <w:lang w:eastAsia="ro-RO"/>
        </w:rPr>
        <w:t xml:space="preserve"> </w:t>
      </w:r>
      <w:r w:rsidRPr="00D24CA3">
        <w:rPr>
          <w:rStyle w:val="Bodytext"/>
          <w:rFonts w:ascii="Times New Roman" w:hAnsi="Times New Roman" w:cs="Times New Roman"/>
          <w:color w:val="000000"/>
          <w:sz w:val="22"/>
          <w:szCs w:val="22"/>
          <w:lang w:eastAsia="ro-RO"/>
        </w:rPr>
        <w:t xml:space="preserve">alimenteze acest cont prin reţineri succesive din sumele datorate şi cuvenite contractantului până la concurenţa sumei stabilite drept garanţie de bună execuţie în documentaţia de atribuire. </w:t>
      </w:r>
    </w:p>
    <w:p w14:paraId="33D6D8BA" w14:textId="77777777" w:rsidR="00E35243" w:rsidRPr="00D24CA3" w:rsidRDefault="00E35243" w:rsidP="00E35243">
      <w:pPr>
        <w:pStyle w:val="DefaultText"/>
        <w:jc w:val="both"/>
        <w:rPr>
          <w:sz w:val="22"/>
          <w:szCs w:val="22"/>
          <w:lang w:val="fr-FR"/>
        </w:rPr>
      </w:pPr>
      <w:r w:rsidRPr="00D24CA3">
        <w:rPr>
          <w:sz w:val="22"/>
          <w:szCs w:val="22"/>
          <w:lang w:val="fr-FR"/>
        </w:rPr>
        <w:t xml:space="preserve">12.2 -  Beneficiarul  are dreptul de a emite pretenţii asupra garanţiei de bună execuţie, în limita prejudiciului creat, dacă furnizorul nu îşi execută, execută cu întârziere sau execută necorespunzator obligaţiile asumate prin prezentul contract. Anterior emiterii unei pretenţii asupra garanţiei de bună execuţie, Beneficiarul are obligaţia de a notifica acest lucru furnizorului, precizând totodată obligaţiile care nu au fost respectate.   </w:t>
      </w:r>
    </w:p>
    <w:p w14:paraId="171D5B52" w14:textId="77777777" w:rsidR="00AD5E6A" w:rsidRPr="00AD5E6A" w:rsidRDefault="00E35243" w:rsidP="00AD5E6A">
      <w:pPr>
        <w:autoSpaceDE w:val="0"/>
        <w:jc w:val="both"/>
        <w:rPr>
          <w:rFonts w:ascii="Times New Roman" w:hAnsi="Times New Roman" w:cs="Times New Roman"/>
          <w:bCs/>
          <w:lang w:val="en-US"/>
        </w:rPr>
      </w:pPr>
      <w:r w:rsidRPr="00AD5E6A">
        <w:rPr>
          <w:rFonts w:ascii="Times New Roman" w:hAnsi="Times New Roman" w:cs="Times New Roman"/>
          <w:lang w:val="fr-FR"/>
        </w:rPr>
        <w:t xml:space="preserve">12.3 – Beneficiarul se obligă să restituie garanţia de bună execuţie </w:t>
      </w:r>
      <w:r w:rsidR="00AD5E6A" w:rsidRPr="00AD5E6A">
        <w:rPr>
          <w:rFonts w:ascii="Times New Roman" w:hAnsi="Times New Roman" w:cs="Times New Roman"/>
          <w:lang w:val="it-IT"/>
        </w:rPr>
        <w:t>conform a</w:t>
      </w:r>
      <w:r w:rsidR="00AD5E6A" w:rsidRPr="00AD5E6A">
        <w:rPr>
          <w:rFonts w:ascii="Times New Roman" w:hAnsi="Times New Roman" w:cs="Times New Roman"/>
          <w:bCs/>
          <w:lang w:val="en-US"/>
        </w:rPr>
        <w:t xml:space="preserve">rt. </w:t>
      </w:r>
      <w:proofErr w:type="gramStart"/>
      <w:r w:rsidR="00AD5E6A" w:rsidRPr="00AD5E6A">
        <w:rPr>
          <w:rFonts w:ascii="Times New Roman" w:hAnsi="Times New Roman" w:cs="Times New Roman"/>
          <w:bCs/>
          <w:lang w:val="en-US"/>
        </w:rPr>
        <w:t>154</w:t>
      </w:r>
      <w:r w:rsidR="00AD5E6A" w:rsidRPr="00AD5E6A">
        <w:rPr>
          <w:rFonts w:ascii="Times New Roman" w:hAnsi="Times New Roman" w:cs="Times New Roman"/>
          <w:bCs/>
          <w:vertAlign w:val="superscript"/>
          <w:lang w:val="en-US"/>
        </w:rPr>
        <w:t>2</w:t>
      </w:r>
      <w:r w:rsidR="00AD5E6A" w:rsidRPr="00AD5E6A">
        <w:rPr>
          <w:rFonts w:ascii="Times New Roman" w:hAnsi="Times New Roman" w:cs="Times New Roman"/>
          <w:bCs/>
          <w:lang w:val="en-US"/>
        </w:rPr>
        <w:t xml:space="preserve">  alin</w:t>
      </w:r>
      <w:proofErr w:type="gramEnd"/>
      <w:r w:rsidR="00AD5E6A" w:rsidRPr="00AD5E6A">
        <w:rPr>
          <w:rFonts w:ascii="Times New Roman" w:hAnsi="Times New Roman" w:cs="Times New Roman"/>
          <w:bCs/>
          <w:lang w:val="en-US"/>
        </w:rPr>
        <w:t xml:space="preserve">. (2) </w:t>
      </w:r>
      <w:proofErr w:type="gramStart"/>
      <w:r w:rsidR="00AD5E6A" w:rsidRPr="00AD5E6A">
        <w:rPr>
          <w:rFonts w:ascii="Times New Roman" w:hAnsi="Times New Roman" w:cs="Times New Roman"/>
          <w:bCs/>
          <w:lang w:val="en-US"/>
        </w:rPr>
        <w:t>din</w:t>
      </w:r>
      <w:proofErr w:type="gramEnd"/>
      <w:r w:rsidR="00AD5E6A" w:rsidRPr="00AD5E6A">
        <w:rPr>
          <w:rFonts w:ascii="Times New Roman" w:hAnsi="Times New Roman" w:cs="Times New Roman"/>
          <w:bCs/>
          <w:lang w:val="en-US"/>
        </w:rPr>
        <w:t xml:space="preserve"> </w:t>
      </w:r>
      <w:r w:rsidR="00AD5E6A" w:rsidRPr="00AD5E6A">
        <w:rPr>
          <w:rFonts w:ascii="Times New Roman" w:hAnsi="Times New Roman" w:cs="Times New Roman"/>
          <w:shd w:val="clear" w:color="auto" w:fill="FFFDFB"/>
        </w:rPr>
        <w:t>LEGE Nr. 208</w:t>
      </w:r>
      <w:r w:rsidR="00AD5E6A" w:rsidRPr="00AD5E6A">
        <w:rPr>
          <w:rFonts w:ascii="Times New Roman" w:hAnsi="Times New Roman" w:cs="Times New Roman"/>
        </w:rPr>
        <w:br/>
      </w:r>
      <w:r w:rsidR="00AD5E6A" w:rsidRPr="00AD5E6A">
        <w:rPr>
          <w:rFonts w:ascii="Times New Roman" w:hAnsi="Times New Roman" w:cs="Times New Roman"/>
          <w:shd w:val="clear" w:color="auto" w:fill="FFFDFB"/>
        </w:rPr>
        <w:t>pentru modificarea si completarea Legii nr. 98/2016 privind achizitiile</w:t>
      </w:r>
      <w:r w:rsidR="00AD5E6A" w:rsidRPr="00AD5E6A">
        <w:rPr>
          <w:rFonts w:ascii="Times New Roman" w:hAnsi="Times New Roman" w:cs="Times New Roman"/>
        </w:rPr>
        <w:br/>
      </w:r>
      <w:r w:rsidR="00AD5E6A" w:rsidRPr="00AD5E6A">
        <w:rPr>
          <w:rFonts w:ascii="Times New Roman" w:hAnsi="Times New Roman" w:cs="Times New Roman"/>
          <w:shd w:val="clear" w:color="auto" w:fill="FFFDFB"/>
        </w:rPr>
        <w:t> publice, Legii nr. 99/2016 privind achizitiile sectoriale, Legii</w:t>
      </w:r>
      <w:r w:rsidR="00AD5E6A" w:rsidRPr="00AD5E6A">
        <w:rPr>
          <w:rFonts w:ascii="Times New Roman" w:hAnsi="Times New Roman" w:cs="Times New Roman"/>
        </w:rPr>
        <w:br/>
      </w:r>
      <w:r w:rsidR="00AD5E6A" w:rsidRPr="00AD5E6A">
        <w:rPr>
          <w:rFonts w:ascii="Times New Roman" w:hAnsi="Times New Roman" w:cs="Times New Roman"/>
          <w:shd w:val="clear" w:color="auto" w:fill="FFFDFB"/>
        </w:rPr>
        <w:t>nr. 100/2016 privind concesiunile de lucrari si concesiunile de servicii,</w:t>
      </w:r>
      <w:r w:rsidR="00AD5E6A" w:rsidRPr="00AD5E6A">
        <w:rPr>
          <w:rFonts w:ascii="Times New Roman" w:hAnsi="Times New Roman" w:cs="Times New Roman"/>
        </w:rPr>
        <w:br/>
      </w:r>
      <w:r w:rsidR="00AD5E6A" w:rsidRPr="00AD5E6A">
        <w:rPr>
          <w:rFonts w:ascii="Times New Roman" w:hAnsi="Times New Roman" w:cs="Times New Roman"/>
          <w:shd w:val="clear" w:color="auto" w:fill="FFFDFB"/>
        </w:rPr>
        <w:t> precum si a Legii nr. 101/2016 privind remediile si caile de atac</w:t>
      </w:r>
      <w:r w:rsidR="00AD5E6A" w:rsidRPr="00AD5E6A">
        <w:rPr>
          <w:rFonts w:ascii="Times New Roman" w:hAnsi="Times New Roman" w:cs="Times New Roman"/>
        </w:rPr>
        <w:br/>
      </w:r>
      <w:r w:rsidR="00AD5E6A" w:rsidRPr="00AD5E6A">
        <w:rPr>
          <w:rFonts w:ascii="Times New Roman" w:hAnsi="Times New Roman" w:cs="Times New Roman"/>
          <w:shd w:val="clear" w:color="auto" w:fill="FFFDFB"/>
        </w:rPr>
        <w:t>in materie de atribuire a contractelor de achizitie publica, a contractelor</w:t>
      </w:r>
      <w:r w:rsidR="00AD5E6A" w:rsidRPr="00AD5E6A">
        <w:rPr>
          <w:rFonts w:ascii="Times New Roman" w:hAnsi="Times New Roman" w:cs="Times New Roman"/>
        </w:rPr>
        <w:br/>
      </w:r>
      <w:r w:rsidR="00AD5E6A" w:rsidRPr="00AD5E6A">
        <w:rPr>
          <w:rFonts w:ascii="Times New Roman" w:hAnsi="Times New Roman" w:cs="Times New Roman"/>
          <w:shd w:val="clear" w:color="auto" w:fill="FFFDFB"/>
        </w:rPr>
        <w:t> sectoriale si a contractelor de concesiune de lucrari si concesiune</w:t>
      </w:r>
      <w:r w:rsidR="00AD5E6A" w:rsidRPr="00AD5E6A">
        <w:rPr>
          <w:rFonts w:ascii="Times New Roman" w:hAnsi="Times New Roman" w:cs="Times New Roman"/>
        </w:rPr>
        <w:br/>
      </w:r>
      <w:r w:rsidR="00AD5E6A" w:rsidRPr="00AD5E6A">
        <w:rPr>
          <w:rFonts w:ascii="Times New Roman" w:hAnsi="Times New Roman" w:cs="Times New Roman"/>
          <w:shd w:val="clear" w:color="auto" w:fill="FFFDFB"/>
        </w:rPr>
        <w:t>de servicii, precum si pentru organizarea si functionarea Consiliului</w:t>
      </w:r>
      <w:r w:rsidR="00AD5E6A" w:rsidRPr="00AD5E6A">
        <w:rPr>
          <w:rFonts w:ascii="Times New Roman" w:hAnsi="Times New Roman" w:cs="Times New Roman"/>
        </w:rPr>
        <w:br/>
      </w:r>
      <w:r w:rsidR="00AD5E6A" w:rsidRPr="00AD5E6A">
        <w:rPr>
          <w:rFonts w:ascii="Times New Roman" w:hAnsi="Times New Roman" w:cs="Times New Roman"/>
          <w:shd w:val="clear" w:color="auto" w:fill="FFFDFB"/>
        </w:rPr>
        <w:t> National de Solutionare a Contestatiilor</w:t>
      </w:r>
      <w:r w:rsidR="00AD5E6A" w:rsidRPr="00AD5E6A">
        <w:rPr>
          <w:rFonts w:ascii="Times New Roman" w:hAnsi="Times New Roman" w:cs="Times New Roman"/>
          <w:bCs/>
          <w:lang w:val="en-US"/>
        </w:rPr>
        <w:t>.</w:t>
      </w:r>
    </w:p>
    <w:p w14:paraId="7A45311F" w14:textId="6AAD5832" w:rsidR="00E35243" w:rsidRPr="00D24CA3" w:rsidRDefault="00E35243" w:rsidP="00AD5E6A">
      <w:pPr>
        <w:pStyle w:val="DefaultText"/>
        <w:jc w:val="both"/>
        <w:rPr>
          <w:b/>
          <w:lang w:val="it-IT"/>
        </w:rPr>
      </w:pPr>
    </w:p>
    <w:p w14:paraId="4B7A64D4"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b/>
          <w:lang w:val="it-IT"/>
        </w:rPr>
        <w:t xml:space="preserve">13.RECEPTIE SI VERIFICĂRI </w:t>
      </w:r>
      <w:r w:rsidRPr="00D24CA3">
        <w:rPr>
          <w:rFonts w:ascii="Times New Roman" w:hAnsi="Times New Roman" w:cs="Times New Roman"/>
          <w:lang w:val="it-IT"/>
        </w:rPr>
        <w:t xml:space="preserve"> </w:t>
      </w:r>
    </w:p>
    <w:p w14:paraId="317AE884" w14:textId="29BDEC69" w:rsidR="00E35243" w:rsidRPr="00D24CA3" w:rsidRDefault="00E35243" w:rsidP="00E35243">
      <w:pPr>
        <w:tabs>
          <w:tab w:val="left" w:pos="1080"/>
        </w:tabs>
        <w:autoSpaceDE w:val="0"/>
        <w:spacing w:after="0" w:line="240" w:lineRule="auto"/>
        <w:jc w:val="both"/>
        <w:rPr>
          <w:rFonts w:ascii="Times New Roman" w:eastAsia="Arial" w:hAnsi="Times New Roman" w:cs="Times New Roman"/>
        </w:rPr>
      </w:pPr>
      <w:r w:rsidRPr="00D24CA3">
        <w:rPr>
          <w:rFonts w:ascii="Times New Roman" w:hAnsi="Times New Roman" w:cs="Times New Roman"/>
          <w:lang w:val="it-IT"/>
        </w:rPr>
        <w:t>13.1.</w:t>
      </w:r>
      <w:r w:rsidRPr="00D24CA3">
        <w:rPr>
          <w:rFonts w:ascii="Times New Roman" w:eastAsia="Arial" w:hAnsi="Times New Roman" w:cs="Times New Roman"/>
        </w:rPr>
        <w:t xml:space="preserve"> Beneficiarul va efectua verificarile in conformitate cu prevederile prezentului contract, prin persoana domnului/doamnei Ciubotaru Constantin – Operator RSVTI din cadrul Serviciului Tehnic.</w:t>
      </w:r>
      <w:r w:rsidR="00BD0827" w:rsidRPr="00D24CA3">
        <w:rPr>
          <w:rFonts w:ascii="Times New Roman" w:eastAsia="Arial" w:hAnsi="Times New Roman" w:cs="Times New Roman"/>
        </w:rPr>
        <w:t xml:space="preserve"> Din partea Prestatorului </w:t>
      </w:r>
      <w:r w:rsidR="00810B94">
        <w:rPr>
          <w:rFonts w:ascii="Times New Roman" w:eastAsia="Arial" w:hAnsi="Times New Roman" w:cs="Times New Roman"/>
        </w:rPr>
        <w:t>……………………………………….</w:t>
      </w:r>
      <w:r w:rsidR="00BD0827" w:rsidRPr="00D24CA3">
        <w:rPr>
          <w:rFonts w:ascii="Times New Roman" w:eastAsia="Arial" w:hAnsi="Times New Roman" w:cs="Times New Roman"/>
        </w:rPr>
        <w:t>.</w:t>
      </w:r>
    </w:p>
    <w:p w14:paraId="5336DF14" w14:textId="77777777" w:rsidR="00E35243" w:rsidRPr="00D24CA3" w:rsidRDefault="00E35243" w:rsidP="00E35243">
      <w:pPr>
        <w:tabs>
          <w:tab w:val="left" w:pos="1080"/>
        </w:tabs>
        <w:autoSpaceDE w:val="0"/>
        <w:spacing w:after="0" w:line="240" w:lineRule="auto"/>
        <w:jc w:val="both"/>
        <w:rPr>
          <w:rFonts w:ascii="Times New Roman" w:eastAsia="Arial" w:hAnsi="Times New Roman" w:cs="Times New Roman"/>
        </w:rPr>
      </w:pPr>
      <w:r w:rsidRPr="00D24CA3">
        <w:rPr>
          <w:rFonts w:ascii="Times New Roman" w:eastAsia="Arial" w:hAnsi="Times New Roman" w:cs="Times New Roman"/>
        </w:rPr>
        <w:t>13.2</w:t>
      </w:r>
      <w:r w:rsidRPr="00D24CA3">
        <w:rPr>
          <w:rFonts w:ascii="Times New Roman" w:hAnsi="Times New Roman" w:cs="Times New Roman"/>
          <w:lang w:val="it-IT"/>
        </w:rPr>
        <w:t xml:space="preserve"> </w:t>
      </w:r>
      <w:r w:rsidRPr="00D24CA3">
        <w:rPr>
          <w:rFonts w:ascii="Times New Roman" w:eastAsia="Arial" w:hAnsi="Times New Roman" w:cs="Times New Roman"/>
        </w:rPr>
        <w:t>Beneficiarul are obligatia de a notifica Prestatorului, in scris, identitatea reprezentantilor sai imputerniciti in acest scop, in cazul in care hotaraste desemnarea si altor reprezentanti.</w:t>
      </w:r>
    </w:p>
    <w:p w14:paraId="7B18D4E9" w14:textId="77777777" w:rsidR="00E35243" w:rsidRPr="00D24CA3" w:rsidRDefault="00E35243" w:rsidP="00E35243">
      <w:pPr>
        <w:tabs>
          <w:tab w:val="left" w:pos="1080"/>
        </w:tabs>
        <w:autoSpaceDE w:val="0"/>
        <w:spacing w:after="0" w:line="240" w:lineRule="auto"/>
        <w:jc w:val="both"/>
        <w:rPr>
          <w:rFonts w:ascii="Times New Roman" w:hAnsi="Times New Roman" w:cs="Times New Roman"/>
          <w:b/>
          <w:lang w:val="it-IT"/>
        </w:rPr>
      </w:pPr>
    </w:p>
    <w:p w14:paraId="02ACD5E6" w14:textId="77777777" w:rsidR="00E35243" w:rsidRPr="00D24CA3" w:rsidRDefault="00E35243" w:rsidP="00E35243">
      <w:pPr>
        <w:spacing w:after="0" w:line="240" w:lineRule="auto"/>
        <w:jc w:val="both"/>
        <w:rPr>
          <w:rFonts w:ascii="Times New Roman" w:hAnsi="Times New Roman" w:cs="Times New Roman"/>
          <w:b/>
          <w:lang w:val="it-IT"/>
        </w:rPr>
      </w:pPr>
      <w:r w:rsidRPr="00D24CA3">
        <w:rPr>
          <w:rFonts w:ascii="Times New Roman" w:hAnsi="Times New Roman" w:cs="Times New Roman"/>
          <w:b/>
          <w:lang w:val="it-IT"/>
        </w:rPr>
        <w:t xml:space="preserve">14. ȊNCEPERE, FINALIZARE, INTARZIERI, SISTARE </w:t>
      </w:r>
    </w:p>
    <w:p w14:paraId="3B9697B8"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14.1.(1)Prestatorul are obligația de a ȋncepe prestarea serviciilor ȋn timpul cel mai scurt posibil de la data semnarii contractului.</w:t>
      </w:r>
    </w:p>
    <w:p w14:paraId="1B474C68"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(2)Ȋn cazul ȋn care prestatorul suferă ȋntȃrzieri și/sau suportă costuri suplimentare, datorate ȋn eclusivitate beneficiarului, părțile vor stabili de comun acord:</w:t>
      </w:r>
    </w:p>
    <w:p w14:paraId="194B051B"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a.prelungirea periodei de prestare a serviciului; și</w:t>
      </w:r>
    </w:p>
    <w:p w14:paraId="6E0F8FAF"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b.totalul cheltuielilor aferente, dacă este cazul, care se vor adăuga la prețul contractului.</w:t>
      </w:r>
    </w:p>
    <w:p w14:paraId="66081339"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14.2.(1)Serviciile prestate ȋn baza contractului sau, dacă este cazul, orice fază a acestora prevăzută a fi terminată ȋntr-o perioadă stabilită ȋn graficul de prestare trebuie finalizate ȋn termenul convenit de părți, termen care se calculează de la data ȋnceperii prestării serviciilor.</w:t>
      </w:r>
    </w:p>
    <w:p w14:paraId="5ED66C37"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(2)Ȋn cazul ȋn care:</w:t>
      </w:r>
    </w:p>
    <w:p w14:paraId="63025325"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lastRenderedPageBreak/>
        <w:t xml:space="preserve">i)orice motiv de ȋntȃrziere, ce nu se datorează Prestatorului; sau </w:t>
      </w:r>
    </w:p>
    <w:p w14:paraId="6B3C921F" w14:textId="77777777" w:rsidR="00E35243" w:rsidRPr="00D24CA3" w:rsidRDefault="00E3524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ii)ȋncălcarea contractului de către prestator, ȋndreptățesc Prestatorul de a solicita prelungirea perioadei de prestare a serviciilor sau a oricărei faze a acestora, atunci părțile vor revizui, de comun acord, perioada de prestare și vor semna un act adițional.</w:t>
      </w:r>
    </w:p>
    <w:p w14:paraId="0DBEADBE"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14.3.Dacă pe parcursul ȋndeplinirii contractului Prestatorul nu respectă graficul de prestare, acesta are obligația de a notifica acest lucru, ȋn timp util, Beneficiarului. Modificarea datei/perioadei de prestare asumate ȋn graficul de prestare se face cu acordul părților, prin act adițional.</w:t>
      </w:r>
    </w:p>
    <w:p w14:paraId="671C1CE0"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14.4.Ȋn afara cazului ȋn care Beneficiarul este de acord cu o prelungire a termenului de execuție, orice ȋntȃrziere ȋn ȋndeplinirea contractului dă dreptul Beneficiarului de a solicita penalități Prestatorului.</w:t>
      </w:r>
    </w:p>
    <w:p w14:paraId="3C8CA8D3" w14:textId="77777777" w:rsidR="00E35243" w:rsidRPr="00D24CA3" w:rsidRDefault="00E35243" w:rsidP="00E35243">
      <w:pPr>
        <w:spacing w:after="0" w:line="240" w:lineRule="auto"/>
        <w:jc w:val="both"/>
        <w:rPr>
          <w:rFonts w:ascii="Times New Roman" w:hAnsi="Times New Roman" w:cs="Times New Roman"/>
          <w:b/>
          <w:lang w:val="pt-BR"/>
        </w:rPr>
      </w:pPr>
    </w:p>
    <w:p w14:paraId="7B356C42"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b/>
          <w:lang w:val="pt-BR"/>
        </w:rPr>
        <w:t xml:space="preserve">15.AJUSTAREA PRETULUI CONTRACTULUI </w:t>
      </w:r>
    </w:p>
    <w:p w14:paraId="4B87165D"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15.1.Pentru serviciile prestate, plățile datorate de Beneficiar Prestatorului sunt tarifele rezultate in urma ofertei  financiare prezentate. Pretul contractului nu se actualizeaza.</w:t>
      </w:r>
    </w:p>
    <w:p w14:paraId="1871C754" w14:textId="77777777" w:rsidR="00E35243" w:rsidRPr="00D24CA3" w:rsidRDefault="00E35243" w:rsidP="00E35243">
      <w:pPr>
        <w:spacing w:after="0" w:line="240" w:lineRule="auto"/>
        <w:jc w:val="both"/>
        <w:rPr>
          <w:rFonts w:ascii="Times New Roman" w:hAnsi="Times New Roman" w:cs="Times New Roman"/>
          <w:b/>
          <w:lang w:val="pt-BR"/>
        </w:rPr>
      </w:pPr>
    </w:p>
    <w:p w14:paraId="5FF89750"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b/>
          <w:lang w:val="pt-BR"/>
        </w:rPr>
        <w:t xml:space="preserve">16.AMENDAMENTE </w:t>
      </w:r>
    </w:p>
    <w:p w14:paraId="5ED1C1EF"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16.1.Părțile contractante au dreptul, pe durata ȋndeplinirii contractului, de a conveni modificarea clauzelor contractului, prin act adițional, numai ȋn cazul apariției unor circumstanțe care lezează interesele comerciale legitime ale acestora și care nu au putut fi prevăzute la data ȋncheierii contractului.</w:t>
      </w:r>
    </w:p>
    <w:p w14:paraId="3009E0EA" w14:textId="77777777" w:rsidR="00E35243" w:rsidRPr="00D24CA3" w:rsidRDefault="00E35243" w:rsidP="00E35243">
      <w:pPr>
        <w:spacing w:after="0" w:line="240" w:lineRule="auto"/>
        <w:jc w:val="both"/>
        <w:rPr>
          <w:rFonts w:ascii="Times New Roman" w:hAnsi="Times New Roman" w:cs="Times New Roman"/>
          <w:b/>
          <w:lang w:val="pt-BR"/>
        </w:rPr>
      </w:pPr>
    </w:p>
    <w:p w14:paraId="06064ADA"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b/>
          <w:lang w:val="pt-BR"/>
        </w:rPr>
        <w:t xml:space="preserve">17.CESIUNEA </w:t>
      </w:r>
    </w:p>
    <w:p w14:paraId="3A723881" w14:textId="77777777" w:rsidR="00E35243" w:rsidRPr="00D24CA3" w:rsidRDefault="00E35243" w:rsidP="00E35243">
      <w:pPr>
        <w:pStyle w:val="DefaultText"/>
        <w:jc w:val="both"/>
        <w:rPr>
          <w:b/>
          <w:i/>
          <w:sz w:val="22"/>
          <w:szCs w:val="22"/>
          <w:lang w:val="ro-RO"/>
        </w:rPr>
      </w:pPr>
      <w:r w:rsidRPr="00D24CA3">
        <w:rPr>
          <w:sz w:val="22"/>
          <w:szCs w:val="22"/>
          <w:lang w:val="pt-BR"/>
        </w:rPr>
        <w:t>17.1</w:t>
      </w:r>
      <w:r w:rsidRPr="00D24CA3">
        <w:rPr>
          <w:rStyle w:val="Bodytext"/>
          <w:rFonts w:ascii="Times New Roman" w:hAnsi="Times New Roman" w:cs="Times New Roman"/>
          <w:color w:val="000000"/>
          <w:sz w:val="22"/>
          <w:szCs w:val="22"/>
        </w:rPr>
        <w:t xml:space="preserve"> Cesiunea este permisă, doar în ceea ce priveşte creanţele născute din prezentul contract de achiziţie publică, cu aprobarea prealabila scrisa a Beneficiarului, obligaţiile născute rămănând în sarcina părţilor contractante, astfel cum au fost stipulate şi asumate iniţial.</w:t>
      </w:r>
    </w:p>
    <w:p w14:paraId="4AEE8641" w14:textId="77777777" w:rsidR="00E35243" w:rsidRPr="00D24CA3" w:rsidRDefault="00E35243" w:rsidP="00E35243">
      <w:pPr>
        <w:spacing w:after="0" w:line="240" w:lineRule="auto"/>
        <w:jc w:val="both"/>
        <w:rPr>
          <w:rFonts w:ascii="Times New Roman" w:hAnsi="Times New Roman" w:cs="Times New Roman"/>
          <w:b/>
          <w:lang w:val="pt-BR"/>
        </w:rPr>
      </w:pPr>
    </w:p>
    <w:p w14:paraId="3BA139D7"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b/>
          <w:lang w:val="pt-BR"/>
        </w:rPr>
        <w:t xml:space="preserve">18.FORTA MAJORĂ </w:t>
      </w:r>
    </w:p>
    <w:p w14:paraId="3334B8DC"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18.1.Forța majoră este constatată de o autoritate competentă.</w:t>
      </w:r>
    </w:p>
    <w:p w14:paraId="08A49BE7"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18.2.Forța majoră exonerează părțile contractante de ȋndeplinirea obligațiilor asumate prin prezentul contract, pe toată perioada ȋn care aceasta acționează.</w:t>
      </w:r>
    </w:p>
    <w:p w14:paraId="2DFDA770"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18.3.Ȋndeplinirea contractului va fi suspendată ȋn perioada de acțiune a forței majore, dar fără a prejudicia drepturile ce li se cuvineau părților pȃnă la apariția acesteia.</w:t>
      </w:r>
    </w:p>
    <w:p w14:paraId="770D4834"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18.4.Partea contractantă care invoca forța majoră are obligația de a notifica celeilalte părți, imediat și ȋn mod complet, producerea acesteia și să ia orice măsuri care ȋi stau la dispoziție ȋn vederea limitării consecințelor.</w:t>
      </w:r>
    </w:p>
    <w:p w14:paraId="5397EEE5" w14:textId="77777777"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18.5.Dacă forța majoră acționează sau se estimează că va acționa o perioadă mai mare de 6 luni, fiecare parte va avea dreptul să notifice celeilalte părți ȋncetarea de plin drept a prezentului contract, fără ca vreuna dintre parti sa poata pretinda celeilalte daune- interese.</w:t>
      </w:r>
    </w:p>
    <w:p w14:paraId="06B4B8B6" w14:textId="0B190BEF" w:rsidR="00E35243" w:rsidRPr="00D24CA3" w:rsidRDefault="00E35243" w:rsidP="00E35243">
      <w:pPr>
        <w:pStyle w:val="DefaultText"/>
        <w:jc w:val="both"/>
        <w:rPr>
          <w:sz w:val="22"/>
          <w:szCs w:val="22"/>
          <w:lang w:val="ro-RO"/>
        </w:rPr>
      </w:pPr>
      <w:r w:rsidRPr="00D24CA3">
        <w:rPr>
          <w:sz w:val="22"/>
          <w:szCs w:val="22"/>
          <w:lang w:val="ro-RO"/>
        </w:rPr>
        <w:t>18.6. Beneficiarul fiind unitate sanitara finantata integral din sistemul asigurarilor de sanatate, functionand in baza unui buget de stat care se aproba anual, veniturile si cheltuielile bugetare fiind aprobate prin lege pe o perioada de un an, care corespunde exercitiului bugetar si nici o cheltuiala din fonduri publice nu poate fi angajata daca nu este aprobata prin lege, intarzierea la plata facturilor datorata nefinantarii acestuia de catre C.J.A.S. Constanta si neaprobarea bugetului pentru anul in curs, astfel incat contractul sa poata fi executat in conditii optime si cu respectarea</w:t>
      </w:r>
      <w:r w:rsidRPr="00D24CA3">
        <w:rPr>
          <w:sz w:val="22"/>
          <w:szCs w:val="22"/>
        </w:rPr>
        <w:t xml:space="preserve"> Legii nr. 273/2006 si</w:t>
      </w:r>
      <w:r w:rsidR="00C25420">
        <w:rPr>
          <w:sz w:val="22"/>
          <w:szCs w:val="22"/>
        </w:rPr>
        <w:t xml:space="preserve"> </w:t>
      </w:r>
      <w:r w:rsidRPr="00D24CA3">
        <w:rPr>
          <w:sz w:val="22"/>
          <w:szCs w:val="22"/>
        </w:rPr>
        <w:t>a Legii nr. 500/2002</w:t>
      </w:r>
      <w:r w:rsidRPr="00D24CA3">
        <w:rPr>
          <w:sz w:val="22"/>
          <w:szCs w:val="22"/>
          <w:lang w:val="ro-RO"/>
        </w:rPr>
        <w:t>, constituie caz fortuit si exonereaza de raspundere Beneficiarul.</w:t>
      </w:r>
    </w:p>
    <w:p w14:paraId="0AB7E929" w14:textId="77777777" w:rsidR="00D24CA3" w:rsidRPr="00D24CA3" w:rsidRDefault="00D24CA3" w:rsidP="00E35243">
      <w:pPr>
        <w:pStyle w:val="DefaultText"/>
        <w:jc w:val="both"/>
        <w:rPr>
          <w:sz w:val="22"/>
          <w:szCs w:val="22"/>
          <w:lang w:val="ro-RO"/>
        </w:rPr>
      </w:pPr>
    </w:p>
    <w:p w14:paraId="4C787979" w14:textId="118689E7" w:rsidR="00D24CA3" w:rsidRPr="00CE17B6" w:rsidRDefault="00CE17B6" w:rsidP="00E35243">
      <w:pPr>
        <w:pStyle w:val="DefaultText"/>
        <w:jc w:val="both"/>
        <w:rPr>
          <w:b/>
          <w:sz w:val="22"/>
          <w:szCs w:val="22"/>
          <w:lang w:val="ro-RO"/>
        </w:rPr>
      </w:pPr>
      <w:r w:rsidRPr="00CE17B6">
        <w:rPr>
          <w:b/>
          <w:sz w:val="22"/>
          <w:szCs w:val="22"/>
          <w:lang w:val="ro-RO"/>
        </w:rPr>
        <w:t>19. AMENDAMENTE</w:t>
      </w:r>
    </w:p>
    <w:p w14:paraId="14469BEA" w14:textId="75D966F0" w:rsidR="00D24CA3" w:rsidRPr="00D24CA3" w:rsidRDefault="00D24CA3" w:rsidP="00E35243">
      <w:pPr>
        <w:pStyle w:val="DefaultText"/>
        <w:jc w:val="both"/>
        <w:rPr>
          <w:sz w:val="22"/>
          <w:szCs w:val="22"/>
          <w:lang w:val="ro-RO"/>
        </w:rPr>
      </w:pPr>
      <w:r w:rsidRPr="00D24CA3">
        <w:rPr>
          <w:sz w:val="22"/>
          <w:szCs w:val="22"/>
          <w:lang w:val="ro-RO"/>
        </w:rPr>
        <w:t>19.1 Partile contractante au dreptul, pe durata indeplinirii contractului, de a conveni modificarea clauzelor contractului, prin act aditional.</w:t>
      </w:r>
    </w:p>
    <w:p w14:paraId="5E1ED8B6" w14:textId="77777777" w:rsidR="00E35243" w:rsidRPr="00D24CA3" w:rsidRDefault="00E35243" w:rsidP="00E35243">
      <w:pPr>
        <w:pStyle w:val="DefaultText"/>
        <w:jc w:val="both"/>
        <w:rPr>
          <w:b/>
          <w:sz w:val="22"/>
          <w:szCs w:val="22"/>
          <w:lang w:val="it-IT"/>
        </w:rPr>
      </w:pPr>
    </w:p>
    <w:p w14:paraId="606C999A" w14:textId="0295CD60" w:rsidR="00E35243" w:rsidRPr="00D24CA3" w:rsidRDefault="00D24CA3" w:rsidP="00E35243">
      <w:pPr>
        <w:pStyle w:val="DefaultText"/>
        <w:jc w:val="both"/>
        <w:rPr>
          <w:b/>
          <w:sz w:val="22"/>
          <w:szCs w:val="22"/>
          <w:lang w:val="it-IT"/>
        </w:rPr>
      </w:pPr>
      <w:r w:rsidRPr="00D24CA3">
        <w:rPr>
          <w:b/>
          <w:sz w:val="22"/>
          <w:szCs w:val="22"/>
          <w:lang w:val="it-IT"/>
        </w:rPr>
        <w:t>20</w:t>
      </w:r>
      <w:r w:rsidR="00E35243" w:rsidRPr="00D24CA3">
        <w:rPr>
          <w:b/>
          <w:sz w:val="22"/>
          <w:szCs w:val="22"/>
          <w:lang w:val="it-IT"/>
        </w:rPr>
        <w:t xml:space="preserve"> . INCETAREA CONTRACTULUI  </w:t>
      </w:r>
    </w:p>
    <w:p w14:paraId="414DA0D5" w14:textId="6B9ADAD4" w:rsidR="00E35243" w:rsidRPr="00D24CA3" w:rsidRDefault="00D24CA3" w:rsidP="00E35243">
      <w:pPr>
        <w:pStyle w:val="DefaultText"/>
        <w:jc w:val="both"/>
        <w:rPr>
          <w:sz w:val="22"/>
          <w:szCs w:val="22"/>
        </w:rPr>
      </w:pPr>
      <w:r w:rsidRPr="00D24CA3">
        <w:rPr>
          <w:sz w:val="22"/>
          <w:szCs w:val="22"/>
        </w:rPr>
        <w:t>20</w:t>
      </w:r>
      <w:r w:rsidR="00E35243" w:rsidRPr="00D24CA3">
        <w:rPr>
          <w:sz w:val="22"/>
          <w:szCs w:val="22"/>
        </w:rPr>
        <w:t>.1. Prezentul contract inceteaza in urmatoarele cazuri:</w:t>
      </w:r>
    </w:p>
    <w:p w14:paraId="5A1FD6D5" w14:textId="77777777" w:rsidR="00E35243" w:rsidRPr="00D24CA3" w:rsidRDefault="00E35243" w:rsidP="00E35243">
      <w:pPr>
        <w:pStyle w:val="DefaultText"/>
        <w:jc w:val="both"/>
        <w:rPr>
          <w:sz w:val="22"/>
          <w:szCs w:val="22"/>
        </w:rPr>
      </w:pPr>
      <w:r w:rsidRPr="00D24CA3">
        <w:rPr>
          <w:sz w:val="22"/>
          <w:szCs w:val="22"/>
        </w:rPr>
        <w:t xml:space="preserve">a) </w:t>
      </w:r>
      <w:proofErr w:type="gramStart"/>
      <w:r w:rsidRPr="00D24CA3">
        <w:rPr>
          <w:sz w:val="22"/>
          <w:szCs w:val="22"/>
        </w:rPr>
        <w:t>la</w:t>
      </w:r>
      <w:proofErr w:type="gramEnd"/>
      <w:r w:rsidRPr="00D24CA3">
        <w:rPr>
          <w:sz w:val="22"/>
          <w:szCs w:val="22"/>
        </w:rPr>
        <w:t xml:space="preserve"> expirarea termenului pentru care a fost incheiat;</w:t>
      </w:r>
    </w:p>
    <w:p w14:paraId="12817FD9" w14:textId="77777777" w:rsidR="00E35243" w:rsidRPr="00D24CA3" w:rsidRDefault="00E35243" w:rsidP="00E35243">
      <w:pPr>
        <w:pStyle w:val="DefaultText"/>
        <w:jc w:val="both"/>
        <w:rPr>
          <w:sz w:val="22"/>
          <w:szCs w:val="22"/>
        </w:rPr>
      </w:pPr>
      <w:r w:rsidRPr="00D24CA3">
        <w:rPr>
          <w:sz w:val="22"/>
          <w:szCs w:val="22"/>
        </w:rPr>
        <w:t xml:space="preserve">b) </w:t>
      </w:r>
      <w:proofErr w:type="gramStart"/>
      <w:r w:rsidRPr="00D24CA3">
        <w:rPr>
          <w:sz w:val="22"/>
          <w:szCs w:val="22"/>
        </w:rPr>
        <w:t>prin</w:t>
      </w:r>
      <w:proofErr w:type="gramEnd"/>
      <w:r w:rsidRPr="00D24CA3">
        <w:rPr>
          <w:sz w:val="22"/>
          <w:szCs w:val="22"/>
        </w:rPr>
        <w:t xml:space="preserve"> acordul scris al ambelor parti contractante;</w:t>
      </w:r>
    </w:p>
    <w:p w14:paraId="0D1272D7" w14:textId="77777777" w:rsidR="00E35243" w:rsidRPr="00D24CA3" w:rsidRDefault="00E35243" w:rsidP="00E35243">
      <w:pPr>
        <w:pStyle w:val="DefaultText"/>
        <w:jc w:val="both"/>
        <w:rPr>
          <w:sz w:val="22"/>
          <w:szCs w:val="22"/>
          <w:lang w:val="it-IT"/>
        </w:rPr>
      </w:pPr>
      <w:r w:rsidRPr="00D24CA3">
        <w:rPr>
          <w:sz w:val="22"/>
          <w:szCs w:val="22"/>
          <w:lang w:val="it-IT"/>
        </w:rPr>
        <w:t>c) prin reziliere.</w:t>
      </w:r>
    </w:p>
    <w:p w14:paraId="17CC4EC4" w14:textId="77777777" w:rsidR="00E35243" w:rsidRPr="00D24CA3" w:rsidRDefault="00E35243" w:rsidP="00E35243">
      <w:pPr>
        <w:pStyle w:val="DefaultText"/>
        <w:jc w:val="both"/>
        <w:rPr>
          <w:sz w:val="22"/>
          <w:szCs w:val="22"/>
          <w:lang w:val="it-IT"/>
        </w:rPr>
      </w:pPr>
    </w:p>
    <w:p w14:paraId="13F67293" w14:textId="0B350C7F" w:rsidR="00E35243" w:rsidRPr="00D24CA3" w:rsidRDefault="00D24CA3" w:rsidP="00E35243">
      <w:pPr>
        <w:spacing w:after="0" w:line="240" w:lineRule="auto"/>
        <w:jc w:val="both"/>
        <w:rPr>
          <w:rFonts w:ascii="Times New Roman" w:hAnsi="Times New Roman" w:cs="Times New Roman"/>
          <w:lang w:val="pt-BR"/>
        </w:rPr>
      </w:pPr>
      <w:r w:rsidRPr="00D24CA3">
        <w:rPr>
          <w:rFonts w:ascii="Times New Roman" w:hAnsi="Times New Roman" w:cs="Times New Roman"/>
          <w:b/>
          <w:lang w:val="pt-BR"/>
        </w:rPr>
        <w:t>21</w:t>
      </w:r>
      <w:r w:rsidR="00E35243" w:rsidRPr="00D24CA3">
        <w:rPr>
          <w:rFonts w:ascii="Times New Roman" w:hAnsi="Times New Roman" w:cs="Times New Roman"/>
          <w:b/>
          <w:lang w:val="pt-BR"/>
        </w:rPr>
        <w:t xml:space="preserve">.SOLUTIONAREA LITIGIILOR </w:t>
      </w:r>
    </w:p>
    <w:p w14:paraId="70961BCF" w14:textId="10864610" w:rsidR="00E35243" w:rsidRPr="00D24CA3" w:rsidRDefault="00D24CA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lastRenderedPageBreak/>
        <w:t>21</w:t>
      </w:r>
      <w:r w:rsidR="00E35243" w:rsidRPr="00D24CA3">
        <w:rPr>
          <w:rFonts w:ascii="Times New Roman" w:hAnsi="Times New Roman" w:cs="Times New Roman"/>
          <w:lang w:val="pt-BR"/>
        </w:rPr>
        <w:t>.1.Beneficiarul și Prestatorul vor depune toate eforturile pentru a rezolva pe cale amiabilă, prin tratative directe, orice neȋntelegere sau dispută care se poate ivi ȋntre ei ȋn cadrul sau ȋn legătură cu ȋndeplinirea contractului.</w:t>
      </w:r>
    </w:p>
    <w:p w14:paraId="49B5CD0F" w14:textId="040B808C" w:rsidR="00E35243" w:rsidRPr="00D24CA3" w:rsidRDefault="00D24CA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21</w:t>
      </w:r>
      <w:r w:rsidR="00E35243" w:rsidRPr="00D24CA3">
        <w:rPr>
          <w:rFonts w:ascii="Times New Roman" w:hAnsi="Times New Roman" w:cs="Times New Roman"/>
          <w:lang w:val="pt-BR"/>
        </w:rPr>
        <w:t>.2.Dacă, după 15 zile de la ȋnceperea acestor tratative, Beneficiarul și Prestatorul nu reușesc să rezolve ȋn mod amiabil o divergență contractuală, fiecare poate solicita ca disputa să se rezolve de către instanța judecatoreasca competenta de la locul derularii contractului.</w:t>
      </w:r>
    </w:p>
    <w:p w14:paraId="5E8891D6" w14:textId="77777777" w:rsidR="00E35243" w:rsidRPr="00D24CA3" w:rsidRDefault="00E35243" w:rsidP="00E35243">
      <w:pPr>
        <w:spacing w:after="0" w:line="240" w:lineRule="auto"/>
        <w:jc w:val="both"/>
        <w:rPr>
          <w:rFonts w:ascii="Times New Roman" w:hAnsi="Times New Roman" w:cs="Times New Roman"/>
          <w:b/>
          <w:lang w:val="pt-BR"/>
        </w:rPr>
      </w:pPr>
    </w:p>
    <w:p w14:paraId="384FB355" w14:textId="14EFDF38" w:rsidR="00E35243" w:rsidRPr="00D24CA3" w:rsidRDefault="00D24CA3" w:rsidP="00E35243">
      <w:pPr>
        <w:spacing w:after="0" w:line="240" w:lineRule="auto"/>
        <w:jc w:val="both"/>
        <w:rPr>
          <w:rFonts w:ascii="Times New Roman" w:hAnsi="Times New Roman" w:cs="Times New Roman"/>
          <w:lang w:val="pt-BR"/>
        </w:rPr>
      </w:pPr>
      <w:r w:rsidRPr="00D24CA3">
        <w:rPr>
          <w:rFonts w:ascii="Times New Roman" w:hAnsi="Times New Roman" w:cs="Times New Roman"/>
          <w:b/>
          <w:lang w:val="pt-BR"/>
        </w:rPr>
        <w:t>22</w:t>
      </w:r>
      <w:r w:rsidR="00E35243" w:rsidRPr="00D24CA3">
        <w:rPr>
          <w:rFonts w:ascii="Times New Roman" w:hAnsi="Times New Roman" w:cs="Times New Roman"/>
          <w:b/>
          <w:lang w:val="pt-BR"/>
        </w:rPr>
        <w:t xml:space="preserve">.LIMBA CARE GUVERNEAZĂ CONTRACTUL </w:t>
      </w:r>
    </w:p>
    <w:p w14:paraId="649F8FA1" w14:textId="21D3BDDB" w:rsidR="00E35243" w:rsidRPr="00D24CA3" w:rsidRDefault="00D24CA3" w:rsidP="00E35243">
      <w:pPr>
        <w:spacing w:after="0" w:line="240" w:lineRule="auto"/>
        <w:jc w:val="both"/>
        <w:rPr>
          <w:rFonts w:ascii="Times New Roman" w:hAnsi="Times New Roman" w:cs="Times New Roman"/>
          <w:lang w:val="pt-BR"/>
        </w:rPr>
      </w:pPr>
      <w:r w:rsidRPr="00D24CA3">
        <w:rPr>
          <w:rFonts w:ascii="Times New Roman" w:hAnsi="Times New Roman" w:cs="Times New Roman"/>
          <w:lang w:val="pt-BR"/>
        </w:rPr>
        <w:t>22</w:t>
      </w:r>
      <w:r w:rsidR="00E35243" w:rsidRPr="00D24CA3">
        <w:rPr>
          <w:rFonts w:ascii="Times New Roman" w:hAnsi="Times New Roman" w:cs="Times New Roman"/>
          <w:lang w:val="pt-BR"/>
        </w:rPr>
        <w:t>.1.Limba care guvernează contractul este limba romȃnă.</w:t>
      </w:r>
    </w:p>
    <w:p w14:paraId="585605D4" w14:textId="77777777" w:rsidR="00E35243" w:rsidRPr="00D24CA3" w:rsidRDefault="00E35243" w:rsidP="00E35243">
      <w:pPr>
        <w:spacing w:after="0" w:line="240" w:lineRule="auto"/>
        <w:jc w:val="both"/>
        <w:rPr>
          <w:rFonts w:ascii="Times New Roman" w:hAnsi="Times New Roman" w:cs="Times New Roman"/>
          <w:b/>
          <w:lang w:val="pt-BR"/>
        </w:rPr>
      </w:pPr>
    </w:p>
    <w:p w14:paraId="772A76E5" w14:textId="7F60779E" w:rsidR="00E35243" w:rsidRPr="00D24CA3" w:rsidRDefault="00E35243" w:rsidP="00E35243">
      <w:pPr>
        <w:spacing w:after="0" w:line="240" w:lineRule="auto"/>
        <w:jc w:val="both"/>
        <w:rPr>
          <w:rFonts w:ascii="Times New Roman" w:hAnsi="Times New Roman" w:cs="Times New Roman"/>
          <w:lang w:val="pt-BR"/>
        </w:rPr>
      </w:pPr>
      <w:r w:rsidRPr="00D24CA3">
        <w:rPr>
          <w:rFonts w:ascii="Times New Roman" w:hAnsi="Times New Roman" w:cs="Times New Roman"/>
          <w:b/>
          <w:lang w:val="pt-BR"/>
        </w:rPr>
        <w:t>2</w:t>
      </w:r>
      <w:r w:rsidR="00D24CA3" w:rsidRPr="00D24CA3">
        <w:rPr>
          <w:rFonts w:ascii="Times New Roman" w:hAnsi="Times New Roman" w:cs="Times New Roman"/>
          <w:b/>
          <w:lang w:val="pt-BR"/>
        </w:rPr>
        <w:t>3</w:t>
      </w:r>
      <w:r w:rsidRPr="00D24CA3">
        <w:rPr>
          <w:rFonts w:ascii="Times New Roman" w:hAnsi="Times New Roman" w:cs="Times New Roman"/>
          <w:b/>
          <w:lang w:val="pt-BR"/>
        </w:rPr>
        <w:t xml:space="preserve">.COMUNICĂRI </w:t>
      </w:r>
    </w:p>
    <w:p w14:paraId="33202A13" w14:textId="21E9F7C3" w:rsidR="00E35243" w:rsidRPr="00D24CA3" w:rsidRDefault="00D24CA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23</w:t>
      </w:r>
      <w:r w:rsidR="00E35243" w:rsidRPr="00D24CA3">
        <w:rPr>
          <w:rFonts w:ascii="Times New Roman" w:hAnsi="Times New Roman" w:cs="Times New Roman"/>
          <w:lang w:val="it-IT"/>
        </w:rPr>
        <w:t>.1.(1)Orice comunicare dintre părți, referitoare la ȋndeplinirea prezentului contract, trebuie să fie transmisă ȋn scris.</w:t>
      </w:r>
    </w:p>
    <w:p w14:paraId="73FAF08B" w14:textId="77777777" w:rsidR="00E35243" w:rsidRPr="00D24CA3" w:rsidRDefault="00E35243" w:rsidP="00E35243">
      <w:pPr>
        <w:spacing w:after="0" w:line="240" w:lineRule="auto"/>
        <w:ind w:firstLine="540"/>
        <w:jc w:val="both"/>
        <w:rPr>
          <w:rFonts w:ascii="Times New Roman" w:hAnsi="Times New Roman" w:cs="Times New Roman"/>
          <w:lang w:val="it-IT"/>
        </w:rPr>
      </w:pPr>
      <w:r w:rsidRPr="00D24CA3">
        <w:rPr>
          <w:rFonts w:ascii="Times New Roman" w:hAnsi="Times New Roman" w:cs="Times New Roman"/>
          <w:lang w:val="it-IT"/>
        </w:rPr>
        <w:t>(2)Orice document scris trebuie ȋnregistrat atȃt ȋn momentul transmiterii, cȃt și ȋn momentul primirii.</w:t>
      </w:r>
    </w:p>
    <w:p w14:paraId="7CEAF5EF" w14:textId="597D682C" w:rsidR="00E35243" w:rsidRPr="00D24CA3" w:rsidRDefault="00D24CA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23</w:t>
      </w:r>
      <w:r w:rsidR="00E35243" w:rsidRPr="00D24CA3">
        <w:rPr>
          <w:rFonts w:ascii="Times New Roman" w:hAnsi="Times New Roman" w:cs="Times New Roman"/>
          <w:lang w:val="it-IT"/>
        </w:rPr>
        <w:t>.2.Comunicările ȋntre părți se pot face și prin telefon, telegramă, fax sau e-mail, cu condiția confirmării ȋn scris a primirii comunicării.</w:t>
      </w:r>
    </w:p>
    <w:p w14:paraId="1136A7C7" w14:textId="77777777" w:rsidR="00E35243" w:rsidRPr="00D24CA3" w:rsidRDefault="00E35243" w:rsidP="00E35243">
      <w:pPr>
        <w:spacing w:after="0" w:line="240" w:lineRule="auto"/>
        <w:jc w:val="both"/>
        <w:rPr>
          <w:rFonts w:ascii="Times New Roman" w:hAnsi="Times New Roman" w:cs="Times New Roman"/>
          <w:b/>
          <w:lang w:val="it-IT"/>
        </w:rPr>
      </w:pPr>
    </w:p>
    <w:p w14:paraId="78CF26CD" w14:textId="45EABDB2" w:rsidR="00E35243" w:rsidRPr="00D24CA3" w:rsidRDefault="00D24CA3" w:rsidP="00E35243">
      <w:pPr>
        <w:spacing w:after="0" w:line="240" w:lineRule="auto"/>
        <w:jc w:val="both"/>
        <w:rPr>
          <w:rFonts w:ascii="Times New Roman" w:hAnsi="Times New Roman" w:cs="Times New Roman"/>
          <w:lang w:val="it-IT"/>
        </w:rPr>
      </w:pPr>
      <w:r w:rsidRPr="00D24CA3">
        <w:rPr>
          <w:rFonts w:ascii="Times New Roman" w:hAnsi="Times New Roman" w:cs="Times New Roman"/>
          <w:b/>
          <w:lang w:val="it-IT"/>
        </w:rPr>
        <w:t>24</w:t>
      </w:r>
      <w:r w:rsidR="00E35243" w:rsidRPr="00D24CA3">
        <w:rPr>
          <w:rFonts w:ascii="Times New Roman" w:hAnsi="Times New Roman" w:cs="Times New Roman"/>
          <w:b/>
          <w:lang w:val="it-IT"/>
        </w:rPr>
        <w:t xml:space="preserve">.LEGEA APLICABILĂ A CONTRACTULUI </w:t>
      </w:r>
    </w:p>
    <w:p w14:paraId="3E107870" w14:textId="0A34B0B0" w:rsidR="00E35243" w:rsidRPr="00D24CA3" w:rsidRDefault="00D24CA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24</w:t>
      </w:r>
      <w:r w:rsidR="00E35243" w:rsidRPr="00D24CA3">
        <w:rPr>
          <w:rFonts w:ascii="Times New Roman" w:hAnsi="Times New Roman" w:cs="Times New Roman"/>
          <w:lang w:val="it-IT"/>
        </w:rPr>
        <w:t>.1.Contractul va fi interpretat conform legilor din Romȃnia.</w:t>
      </w:r>
      <w:r w:rsidRPr="00D24CA3">
        <w:rPr>
          <w:rFonts w:ascii="Times New Roman" w:hAnsi="Times New Roman" w:cs="Times New Roman"/>
          <w:lang w:val="it-IT"/>
        </w:rPr>
        <w:t xml:space="preserve"> Prezentul contract se completeaza cu dispozitia Legii 98/2016, H.G. 395/2016 si Codul Civil.</w:t>
      </w:r>
    </w:p>
    <w:p w14:paraId="226B0BBB" w14:textId="77777777" w:rsidR="00D24CA3" w:rsidRPr="00D24CA3" w:rsidRDefault="00D24CA3" w:rsidP="00E35243">
      <w:pPr>
        <w:spacing w:after="0" w:line="240" w:lineRule="auto"/>
        <w:jc w:val="both"/>
        <w:rPr>
          <w:rFonts w:ascii="Times New Roman" w:hAnsi="Times New Roman" w:cs="Times New Roman"/>
          <w:lang w:val="it-IT"/>
        </w:rPr>
      </w:pPr>
    </w:p>
    <w:p w14:paraId="7FADDCD2" w14:textId="32DBEE11" w:rsidR="00D24CA3" w:rsidRPr="00CE17B6" w:rsidRDefault="00CE17B6" w:rsidP="00E35243">
      <w:pPr>
        <w:spacing w:after="0" w:line="240" w:lineRule="auto"/>
        <w:jc w:val="both"/>
        <w:rPr>
          <w:rFonts w:ascii="Times New Roman" w:hAnsi="Times New Roman" w:cs="Times New Roman"/>
          <w:b/>
          <w:lang w:val="it-IT"/>
        </w:rPr>
      </w:pPr>
      <w:r w:rsidRPr="00CE17B6">
        <w:rPr>
          <w:rFonts w:ascii="Times New Roman" w:hAnsi="Times New Roman" w:cs="Times New Roman"/>
          <w:b/>
          <w:lang w:val="it-IT"/>
        </w:rPr>
        <w:t>25. DATE CU CARACTER PERSONAL</w:t>
      </w:r>
    </w:p>
    <w:p w14:paraId="3A0F2032" w14:textId="1FB6DF05" w:rsidR="00D24CA3" w:rsidRPr="00D24CA3" w:rsidRDefault="00D24CA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25.1 Partile se obliga sa prelucreze datele cu caracter personal obtinute in virtutea executarii prezentului Contract cu respectarea principiilor prevazute de legislatia in materie de protectia datelor (principiul legalitatii, echitatii, transparentei, exactitatii, resposabilitatii, limitarii legate de  scop si de stocare)</w:t>
      </w:r>
    </w:p>
    <w:p w14:paraId="45968F2B" w14:textId="18765D0F" w:rsidR="00D24CA3" w:rsidRPr="00D24CA3" w:rsidRDefault="00D24CA3" w:rsidP="00E35243">
      <w:pPr>
        <w:spacing w:after="0" w:line="240" w:lineRule="auto"/>
        <w:jc w:val="both"/>
        <w:rPr>
          <w:rFonts w:ascii="Times New Roman" w:hAnsi="Times New Roman" w:cs="Times New Roman"/>
          <w:lang w:val="it-IT"/>
        </w:rPr>
      </w:pPr>
      <w:r w:rsidRPr="00D24CA3">
        <w:rPr>
          <w:rFonts w:ascii="Times New Roman" w:hAnsi="Times New Roman" w:cs="Times New Roman"/>
          <w:lang w:val="it-IT"/>
        </w:rPr>
        <w:t>25.2 in sensul dispozitiilor prezentului Contract, atele care fac obiectul prelucrarii se pot referi la: nume, prenume, functie, adresa de e-mail, nuamr de telefon, semnatura reprezentatilor legali si ale altor persoane resposabile de aceasta relatie contractuala. Scopul prelucrarii datelor este reprezentat de executarea dispozitiilor prezentullui contract. Prelucrarea nu poate fi extinsa la alte scopuri, cu exceptia cazului in care Partile convin in mod expres sau exista o obligatie legala care da dreptul Partii sa prelucreze datele.</w:t>
      </w:r>
    </w:p>
    <w:p w14:paraId="3CE088E3" w14:textId="77777777" w:rsidR="00D24CA3" w:rsidRPr="00D24CA3" w:rsidRDefault="00D24CA3" w:rsidP="00E35243">
      <w:pPr>
        <w:spacing w:after="0" w:line="240" w:lineRule="auto"/>
        <w:jc w:val="both"/>
        <w:rPr>
          <w:rFonts w:ascii="Times New Roman" w:hAnsi="Times New Roman" w:cs="Times New Roman"/>
          <w:lang w:val="it-IT"/>
        </w:rPr>
      </w:pPr>
    </w:p>
    <w:p w14:paraId="480F4C5A" w14:textId="77777777" w:rsidR="00E35243" w:rsidRPr="00D24CA3" w:rsidRDefault="00E35243" w:rsidP="00E35243">
      <w:pPr>
        <w:pStyle w:val="DefaultText"/>
        <w:spacing w:line="0" w:lineRule="atLeast"/>
        <w:ind w:firstLine="900"/>
        <w:jc w:val="both"/>
        <w:rPr>
          <w:sz w:val="22"/>
          <w:szCs w:val="22"/>
          <w:lang w:val="fr-FR"/>
        </w:rPr>
      </w:pPr>
      <w:r w:rsidRPr="00D24CA3">
        <w:rPr>
          <w:sz w:val="22"/>
          <w:szCs w:val="22"/>
          <w:lang w:val="fr-FR"/>
        </w:rPr>
        <w:t xml:space="preserve">Părţile au înteles să încheie contract în 2 (două) exemplare, ambele cu valoare </w:t>
      </w:r>
      <w:proofErr w:type="gramStart"/>
      <w:r w:rsidRPr="00D24CA3">
        <w:rPr>
          <w:sz w:val="22"/>
          <w:szCs w:val="22"/>
          <w:lang w:val="fr-FR"/>
        </w:rPr>
        <w:t>de original</w:t>
      </w:r>
      <w:proofErr w:type="gramEnd"/>
      <w:r w:rsidRPr="00D24CA3">
        <w:rPr>
          <w:sz w:val="22"/>
          <w:szCs w:val="22"/>
          <w:lang w:val="fr-FR"/>
        </w:rPr>
        <w:t xml:space="preserve">, cate unul pentru fiecare parte contractanta. </w:t>
      </w:r>
    </w:p>
    <w:p w14:paraId="0DF0E859" w14:textId="77777777" w:rsidR="00E35243" w:rsidRPr="00D24CA3" w:rsidRDefault="00E35243" w:rsidP="00E35243">
      <w:pPr>
        <w:spacing w:after="0" w:line="240" w:lineRule="auto"/>
        <w:jc w:val="both"/>
        <w:rPr>
          <w:rFonts w:ascii="Times New Roman" w:hAnsi="Times New Roman" w:cs="Times New Roman"/>
        </w:rPr>
      </w:pPr>
    </w:p>
    <w:p w14:paraId="6E0E5507" w14:textId="77777777" w:rsidR="00E35243" w:rsidRPr="00D24CA3" w:rsidRDefault="00E35243" w:rsidP="00E35243">
      <w:pPr>
        <w:rPr>
          <w:rFonts w:ascii="Times New Roman" w:hAnsi="Times New Roman" w:cs="Times New Roman"/>
        </w:rPr>
      </w:pPr>
      <w:r w:rsidRPr="00D24CA3">
        <w:rPr>
          <w:rFonts w:ascii="Times New Roman" w:hAnsi="Times New Roman" w:cs="Times New Roman"/>
          <w:b/>
          <w:bCs/>
        </w:rPr>
        <w:t>Beneficiar,</w:t>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t xml:space="preserve">                               Prestator,</w:t>
      </w:r>
      <w:r w:rsidRPr="00D24CA3">
        <w:rPr>
          <w:rFonts w:ascii="Times New Roman" w:hAnsi="Times New Roman" w:cs="Times New Roman"/>
          <w:b/>
          <w:bCs/>
        </w:rPr>
        <w:tab/>
      </w:r>
    </w:p>
    <w:p w14:paraId="36E0DE50" w14:textId="77777777" w:rsidR="00E35243" w:rsidRPr="00D24CA3" w:rsidRDefault="00E35243" w:rsidP="00E35243">
      <w:pPr>
        <w:spacing w:after="0" w:line="240" w:lineRule="auto"/>
        <w:ind w:left="5664" w:hanging="5664"/>
        <w:rPr>
          <w:rFonts w:ascii="Times New Roman" w:hAnsi="Times New Roman" w:cs="Times New Roman"/>
          <w:b/>
          <w:bCs/>
        </w:rPr>
      </w:pPr>
      <w:r w:rsidRPr="00D24CA3">
        <w:rPr>
          <w:rFonts w:ascii="Times New Roman" w:hAnsi="Times New Roman" w:cs="Times New Roman"/>
          <w:b/>
          <w:bCs/>
        </w:rPr>
        <w:t xml:space="preserve">Spitalul  Clinic  Judetean de Urgenta </w:t>
      </w:r>
    </w:p>
    <w:p w14:paraId="6BBD64C6" w14:textId="2ACFAA08" w:rsidR="00E35243" w:rsidRPr="00D24CA3" w:rsidRDefault="00E35243" w:rsidP="00E35243">
      <w:pPr>
        <w:spacing w:after="0" w:line="240" w:lineRule="auto"/>
        <w:rPr>
          <w:rFonts w:ascii="Times New Roman" w:hAnsi="Times New Roman" w:cs="Times New Roman"/>
        </w:rPr>
      </w:pPr>
      <w:r w:rsidRPr="00D24CA3">
        <w:rPr>
          <w:rFonts w:ascii="Times New Roman" w:hAnsi="Times New Roman" w:cs="Times New Roman"/>
          <w:b/>
          <w:bCs/>
        </w:rPr>
        <w:t xml:space="preserve"> „Sfantul Apostol Andrei” Constanta</w:t>
      </w:r>
      <w:r w:rsidRPr="00D24CA3">
        <w:rPr>
          <w:rFonts w:ascii="Times New Roman" w:hAnsi="Times New Roman" w:cs="Times New Roman"/>
          <w:b/>
          <w:bCs/>
        </w:rPr>
        <w:tab/>
        <w:t xml:space="preserve">                               </w:t>
      </w:r>
      <w:r w:rsidR="00CE17B6">
        <w:rPr>
          <w:rFonts w:ascii="Times New Roman" w:hAnsi="Times New Roman" w:cs="Times New Roman"/>
          <w:b/>
          <w:bCs/>
        </w:rPr>
        <w:t xml:space="preserve">           </w:t>
      </w:r>
      <w:r w:rsidRPr="00D24CA3">
        <w:rPr>
          <w:rFonts w:ascii="Times New Roman" w:hAnsi="Times New Roman" w:cs="Times New Roman"/>
          <w:b/>
          <w:bCs/>
        </w:rPr>
        <w:t xml:space="preserve">     S.C. </w:t>
      </w:r>
      <w:r w:rsidR="0056605C">
        <w:rPr>
          <w:rFonts w:ascii="Times New Roman" w:hAnsi="Times New Roman" w:cs="Times New Roman"/>
          <w:b/>
          <w:bCs/>
        </w:rPr>
        <w:t>…………………………………</w:t>
      </w:r>
      <w:r w:rsidR="00CE17B6" w:rsidRPr="00CE17B6">
        <w:rPr>
          <w:rFonts w:ascii="Times New Roman" w:hAnsi="Times New Roman" w:cs="Times New Roman"/>
          <w:b/>
        </w:rPr>
        <w:t xml:space="preserve"> SRL</w:t>
      </w:r>
      <w:r w:rsidRPr="00CE17B6">
        <w:rPr>
          <w:rFonts w:ascii="Times New Roman" w:hAnsi="Times New Roman" w:cs="Times New Roman"/>
          <w:b/>
        </w:rPr>
        <w:tab/>
      </w:r>
      <w:r w:rsidRPr="00D24CA3">
        <w:rPr>
          <w:rFonts w:ascii="Times New Roman" w:hAnsi="Times New Roman" w:cs="Times New Roman"/>
        </w:rPr>
        <w:tab/>
      </w:r>
      <w:r w:rsidRPr="00D24CA3">
        <w:rPr>
          <w:rFonts w:ascii="Times New Roman" w:hAnsi="Times New Roman" w:cs="Times New Roman"/>
        </w:rPr>
        <w:tab/>
      </w:r>
      <w:r w:rsidRPr="00D24CA3">
        <w:rPr>
          <w:rFonts w:ascii="Times New Roman" w:hAnsi="Times New Roman" w:cs="Times New Roman"/>
        </w:rPr>
        <w:tab/>
      </w:r>
      <w:r w:rsidRPr="00D24CA3">
        <w:rPr>
          <w:rFonts w:ascii="Times New Roman" w:hAnsi="Times New Roman" w:cs="Times New Roman"/>
        </w:rPr>
        <w:tab/>
      </w:r>
    </w:p>
    <w:p w14:paraId="5BCFE53B" w14:textId="77777777" w:rsidR="00E35243" w:rsidRPr="00D24CA3" w:rsidRDefault="00E35243" w:rsidP="00E35243">
      <w:pPr>
        <w:spacing w:after="0" w:line="240" w:lineRule="auto"/>
        <w:rPr>
          <w:rFonts w:ascii="Times New Roman" w:hAnsi="Times New Roman" w:cs="Times New Roman"/>
          <w:b/>
          <w:bCs/>
        </w:rPr>
      </w:pPr>
      <w:r w:rsidRPr="00D24CA3">
        <w:rPr>
          <w:rFonts w:ascii="Times New Roman" w:hAnsi="Times New Roman" w:cs="Times New Roman"/>
          <w:b/>
          <w:bCs/>
        </w:rPr>
        <w:t>Manager,</w:t>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r>
      <w:r w:rsidRPr="00D24CA3">
        <w:rPr>
          <w:rFonts w:ascii="Times New Roman" w:hAnsi="Times New Roman" w:cs="Times New Roman"/>
          <w:b/>
          <w:bCs/>
        </w:rPr>
        <w:tab/>
        <w:t xml:space="preserve">   </w:t>
      </w:r>
      <w:r w:rsidRPr="00D24CA3">
        <w:rPr>
          <w:rFonts w:ascii="Times New Roman" w:hAnsi="Times New Roman" w:cs="Times New Roman"/>
          <w:b/>
          <w:bCs/>
        </w:rPr>
        <w:tab/>
        <w:t xml:space="preserve">                             </w:t>
      </w:r>
    </w:p>
    <w:p w14:paraId="5199F873" w14:textId="3B248A8A" w:rsidR="00E35243" w:rsidRPr="00D24CA3" w:rsidRDefault="0056605C" w:rsidP="00E35243">
      <w:pPr>
        <w:spacing w:line="240" w:lineRule="auto"/>
        <w:rPr>
          <w:rFonts w:ascii="Times New Roman" w:hAnsi="Times New Roman" w:cs="Times New Roman"/>
          <w:b/>
        </w:rPr>
      </w:pPr>
      <w:r>
        <w:rPr>
          <w:rFonts w:ascii="Times New Roman" w:hAnsi="Times New Roman" w:cs="Times New Roman"/>
          <w:b/>
        </w:rPr>
        <w:t>Raluca Stefan</w:t>
      </w:r>
    </w:p>
    <w:p w14:paraId="1ADD42D3" w14:textId="77777777" w:rsidR="00E35243" w:rsidRPr="00D24CA3" w:rsidRDefault="00E35243" w:rsidP="00E35243">
      <w:pPr>
        <w:spacing w:after="0" w:line="240" w:lineRule="auto"/>
        <w:rPr>
          <w:rFonts w:ascii="Times New Roman" w:hAnsi="Times New Roman" w:cs="Times New Roman"/>
        </w:rPr>
      </w:pPr>
      <w:r w:rsidRPr="00D24CA3">
        <w:rPr>
          <w:rFonts w:ascii="Times New Roman" w:hAnsi="Times New Roman" w:cs="Times New Roman"/>
        </w:rPr>
        <w:tab/>
      </w:r>
      <w:r w:rsidRPr="00D24CA3">
        <w:rPr>
          <w:rFonts w:ascii="Times New Roman" w:hAnsi="Times New Roman" w:cs="Times New Roman"/>
        </w:rPr>
        <w:tab/>
      </w:r>
    </w:p>
    <w:p w14:paraId="35595379" w14:textId="77777777" w:rsidR="00E35243" w:rsidRPr="00D24CA3" w:rsidRDefault="00E35243" w:rsidP="00E35243">
      <w:pPr>
        <w:spacing w:after="0" w:line="240" w:lineRule="auto"/>
        <w:rPr>
          <w:rFonts w:ascii="Times New Roman" w:hAnsi="Times New Roman" w:cs="Times New Roman"/>
        </w:rPr>
      </w:pPr>
      <w:r w:rsidRPr="00D24CA3">
        <w:rPr>
          <w:rFonts w:ascii="Times New Roman" w:hAnsi="Times New Roman" w:cs="Times New Roman"/>
        </w:rPr>
        <w:tab/>
        <w:t xml:space="preserve">                                           </w:t>
      </w:r>
    </w:p>
    <w:p w14:paraId="3EE412FD" w14:textId="77777777" w:rsidR="00E35243" w:rsidRPr="00D24CA3" w:rsidRDefault="00E35243" w:rsidP="00E35243">
      <w:pPr>
        <w:spacing w:after="0" w:line="240" w:lineRule="auto"/>
        <w:rPr>
          <w:rFonts w:ascii="Times New Roman" w:hAnsi="Times New Roman" w:cs="Times New Roman"/>
          <w:b/>
        </w:rPr>
      </w:pPr>
      <w:r w:rsidRPr="00D24CA3">
        <w:rPr>
          <w:rFonts w:ascii="Times New Roman" w:hAnsi="Times New Roman" w:cs="Times New Roman"/>
          <w:b/>
        </w:rPr>
        <w:t>Director Financiar - Contabil,</w:t>
      </w:r>
    </w:p>
    <w:p w14:paraId="4EB93912" w14:textId="77777777" w:rsidR="00E35243" w:rsidRPr="00D24CA3" w:rsidRDefault="00E35243" w:rsidP="00E35243">
      <w:pPr>
        <w:spacing w:after="0" w:line="240" w:lineRule="auto"/>
        <w:rPr>
          <w:rFonts w:ascii="Times New Roman" w:hAnsi="Times New Roman" w:cs="Times New Roman"/>
          <w:b/>
        </w:rPr>
      </w:pPr>
      <w:r w:rsidRPr="00D24CA3">
        <w:rPr>
          <w:rFonts w:ascii="Times New Roman" w:hAnsi="Times New Roman" w:cs="Times New Roman"/>
          <w:b/>
        </w:rPr>
        <w:t>Ec.Constantin Valerica</w:t>
      </w:r>
    </w:p>
    <w:p w14:paraId="32CF341E" w14:textId="77777777" w:rsidR="00E35243" w:rsidRPr="00D24CA3" w:rsidRDefault="00E35243" w:rsidP="00E35243">
      <w:pPr>
        <w:spacing w:after="0" w:line="240" w:lineRule="auto"/>
        <w:rPr>
          <w:rFonts w:ascii="Times New Roman" w:hAnsi="Times New Roman" w:cs="Times New Roman"/>
          <w:b/>
        </w:rPr>
      </w:pPr>
    </w:p>
    <w:p w14:paraId="520F2ECD" w14:textId="77777777" w:rsidR="00E35243" w:rsidRPr="00D24CA3" w:rsidRDefault="00E35243" w:rsidP="00E35243">
      <w:pPr>
        <w:spacing w:after="0" w:line="240" w:lineRule="auto"/>
        <w:rPr>
          <w:rFonts w:ascii="Times New Roman" w:hAnsi="Times New Roman" w:cs="Times New Roman"/>
          <w:b/>
        </w:rPr>
      </w:pPr>
    </w:p>
    <w:p w14:paraId="2B834863" w14:textId="14947122" w:rsidR="00E35243" w:rsidRPr="00D24CA3" w:rsidRDefault="00E35243" w:rsidP="00E35243">
      <w:pPr>
        <w:spacing w:after="0"/>
        <w:rPr>
          <w:rFonts w:ascii="Times New Roman" w:hAnsi="Times New Roman" w:cs="Times New Roman"/>
          <w:b/>
        </w:rPr>
      </w:pPr>
      <w:r w:rsidRPr="00D24CA3">
        <w:rPr>
          <w:rFonts w:ascii="Times New Roman" w:hAnsi="Times New Roman" w:cs="Times New Roman"/>
          <w:b/>
        </w:rPr>
        <w:t>Sef Serviciu Achizitii</w:t>
      </w:r>
      <w:r w:rsidR="00867F37">
        <w:rPr>
          <w:rFonts w:ascii="Times New Roman" w:hAnsi="Times New Roman" w:cs="Times New Roman"/>
          <w:b/>
        </w:rPr>
        <w:t xml:space="preserve"> si Relatii Publice</w:t>
      </w:r>
      <w:r w:rsidRPr="00D24CA3">
        <w:rPr>
          <w:rFonts w:ascii="Times New Roman" w:hAnsi="Times New Roman" w:cs="Times New Roman"/>
          <w:b/>
        </w:rPr>
        <w:t>,</w:t>
      </w:r>
    </w:p>
    <w:p w14:paraId="5E41CD93" w14:textId="3F150C37" w:rsidR="00E35243" w:rsidRPr="00D24CA3" w:rsidRDefault="0056605C" w:rsidP="00E35243">
      <w:pPr>
        <w:spacing w:after="0"/>
        <w:rPr>
          <w:rFonts w:ascii="Times New Roman" w:hAnsi="Times New Roman" w:cs="Times New Roman"/>
          <w:b/>
        </w:rPr>
      </w:pPr>
      <w:r>
        <w:rPr>
          <w:rFonts w:ascii="Times New Roman" w:hAnsi="Times New Roman" w:cs="Times New Roman"/>
          <w:b/>
        </w:rPr>
        <w:t>Cristian Niculae</w:t>
      </w:r>
    </w:p>
    <w:p w14:paraId="1D78755E" w14:textId="77777777" w:rsidR="00E35243" w:rsidRDefault="00E35243" w:rsidP="00E35243">
      <w:pPr>
        <w:spacing w:after="0"/>
        <w:rPr>
          <w:rFonts w:ascii="Times New Roman" w:hAnsi="Times New Roman" w:cs="Times New Roman"/>
          <w:b/>
        </w:rPr>
      </w:pPr>
    </w:p>
    <w:p w14:paraId="3D12C821" w14:textId="77777777" w:rsidR="00867F37" w:rsidRPr="00D24CA3" w:rsidRDefault="00867F37" w:rsidP="00E35243">
      <w:pPr>
        <w:spacing w:after="0"/>
        <w:rPr>
          <w:rFonts w:ascii="Times New Roman" w:hAnsi="Times New Roman" w:cs="Times New Roman"/>
          <w:b/>
        </w:rPr>
      </w:pPr>
    </w:p>
    <w:p w14:paraId="313B5F61" w14:textId="77777777" w:rsidR="00E35243" w:rsidRPr="00D24CA3" w:rsidRDefault="00E35243" w:rsidP="00E35243">
      <w:pPr>
        <w:spacing w:after="0"/>
        <w:rPr>
          <w:rFonts w:ascii="Times New Roman" w:hAnsi="Times New Roman" w:cs="Times New Roman"/>
          <w:b/>
        </w:rPr>
      </w:pPr>
      <w:r w:rsidRPr="00D24CA3">
        <w:rPr>
          <w:rFonts w:ascii="Times New Roman" w:hAnsi="Times New Roman" w:cs="Times New Roman"/>
          <w:b/>
        </w:rPr>
        <w:t>Serviciul Tehnic,</w:t>
      </w:r>
    </w:p>
    <w:p w14:paraId="4DC6E9F9" w14:textId="77777777" w:rsidR="00E35243" w:rsidRPr="00D24CA3" w:rsidRDefault="00E35243" w:rsidP="00E35243">
      <w:pPr>
        <w:spacing w:after="0"/>
        <w:rPr>
          <w:rFonts w:ascii="Times New Roman" w:hAnsi="Times New Roman" w:cs="Times New Roman"/>
          <w:b/>
        </w:rPr>
      </w:pPr>
      <w:r w:rsidRPr="00D24CA3">
        <w:rPr>
          <w:rFonts w:ascii="Times New Roman" w:hAnsi="Times New Roman" w:cs="Times New Roman"/>
          <w:b/>
        </w:rPr>
        <w:t>Operator RSVTI</w:t>
      </w:r>
    </w:p>
    <w:p w14:paraId="630AD836" w14:textId="77777777" w:rsidR="00E35243" w:rsidRPr="00D24CA3" w:rsidRDefault="00E35243" w:rsidP="00E35243">
      <w:pPr>
        <w:spacing w:after="0"/>
        <w:rPr>
          <w:rFonts w:ascii="Times New Roman" w:hAnsi="Times New Roman" w:cs="Times New Roman"/>
          <w:b/>
        </w:rPr>
      </w:pPr>
      <w:r w:rsidRPr="00D24CA3">
        <w:rPr>
          <w:rFonts w:ascii="Times New Roman" w:hAnsi="Times New Roman" w:cs="Times New Roman"/>
          <w:b/>
        </w:rPr>
        <w:t>Ciubotaru Constantin</w:t>
      </w:r>
    </w:p>
    <w:p w14:paraId="321578E5" w14:textId="77777777" w:rsidR="00E35243" w:rsidRPr="00D24CA3" w:rsidRDefault="00E35243" w:rsidP="00E35243">
      <w:pPr>
        <w:spacing w:after="0" w:line="240" w:lineRule="auto"/>
        <w:rPr>
          <w:rFonts w:ascii="Times New Roman" w:hAnsi="Times New Roman" w:cs="Times New Roman"/>
        </w:rPr>
      </w:pPr>
    </w:p>
    <w:p w14:paraId="7CCBA488" w14:textId="77777777" w:rsidR="00E35243" w:rsidRPr="00D24CA3" w:rsidRDefault="00E35243" w:rsidP="00E35243">
      <w:pPr>
        <w:spacing w:after="0" w:line="240" w:lineRule="auto"/>
        <w:rPr>
          <w:rFonts w:ascii="Times New Roman" w:hAnsi="Times New Roman" w:cs="Times New Roman"/>
        </w:rPr>
      </w:pPr>
    </w:p>
    <w:p w14:paraId="2B73F037" w14:textId="77777777" w:rsidR="00E35243" w:rsidRPr="00D24CA3" w:rsidRDefault="00E35243" w:rsidP="00E35243">
      <w:pPr>
        <w:spacing w:after="0" w:line="240" w:lineRule="auto"/>
        <w:rPr>
          <w:rFonts w:ascii="Times New Roman" w:hAnsi="Times New Roman" w:cs="Times New Roman"/>
          <w:b/>
        </w:rPr>
      </w:pPr>
      <w:r w:rsidRPr="00D24CA3">
        <w:rPr>
          <w:rFonts w:ascii="Times New Roman" w:hAnsi="Times New Roman" w:cs="Times New Roman"/>
          <w:b/>
        </w:rPr>
        <w:t>Consilier juridic,</w:t>
      </w:r>
    </w:p>
    <w:p w14:paraId="19D33CBC" w14:textId="77777777" w:rsidR="00E35243" w:rsidRPr="00D24CA3" w:rsidRDefault="00E35243" w:rsidP="00E35243">
      <w:pPr>
        <w:spacing w:after="0" w:line="240" w:lineRule="auto"/>
        <w:rPr>
          <w:rFonts w:ascii="Times New Roman" w:hAnsi="Times New Roman" w:cs="Times New Roman"/>
          <w:b/>
        </w:rPr>
      </w:pPr>
      <w:r w:rsidRPr="00D24CA3">
        <w:rPr>
          <w:rFonts w:ascii="Times New Roman" w:hAnsi="Times New Roman" w:cs="Times New Roman"/>
          <w:b/>
        </w:rPr>
        <w:t>_______________________</w:t>
      </w:r>
    </w:p>
    <w:p w14:paraId="57CDA81A" w14:textId="77777777" w:rsidR="00E35243" w:rsidRPr="00D24CA3" w:rsidRDefault="00E35243" w:rsidP="00E35243">
      <w:pPr>
        <w:spacing w:after="0" w:line="240" w:lineRule="auto"/>
        <w:rPr>
          <w:rFonts w:ascii="Times New Roman" w:hAnsi="Times New Roman" w:cs="Times New Roman"/>
          <w:b/>
        </w:rPr>
      </w:pPr>
    </w:p>
    <w:p w14:paraId="07B6C2F1" w14:textId="77777777" w:rsidR="00E35243" w:rsidRPr="00D24CA3" w:rsidRDefault="00E35243" w:rsidP="00E35243">
      <w:pPr>
        <w:spacing w:after="0" w:line="240" w:lineRule="auto"/>
        <w:rPr>
          <w:rFonts w:ascii="Times New Roman" w:hAnsi="Times New Roman" w:cs="Times New Roman"/>
          <w:b/>
        </w:rPr>
      </w:pPr>
    </w:p>
    <w:p w14:paraId="096154B2" w14:textId="1DC4E258" w:rsidR="00E35243" w:rsidRPr="00D24CA3" w:rsidRDefault="00E35243" w:rsidP="00E35243">
      <w:pPr>
        <w:spacing w:after="0" w:line="240" w:lineRule="auto"/>
        <w:rPr>
          <w:rFonts w:ascii="Times New Roman" w:hAnsi="Times New Roman" w:cs="Times New Roman"/>
          <w:b/>
        </w:rPr>
      </w:pPr>
      <w:r w:rsidRPr="00D24CA3">
        <w:rPr>
          <w:rFonts w:ascii="Times New Roman" w:hAnsi="Times New Roman" w:cs="Times New Roman"/>
          <w:b/>
        </w:rPr>
        <w:t>Serviciul Achizitii</w:t>
      </w:r>
      <w:r w:rsidR="00867F37">
        <w:rPr>
          <w:rFonts w:ascii="Times New Roman" w:hAnsi="Times New Roman" w:cs="Times New Roman"/>
          <w:b/>
        </w:rPr>
        <w:t xml:space="preserve"> si Relatii Publice</w:t>
      </w:r>
      <w:r w:rsidRPr="00D24CA3">
        <w:rPr>
          <w:rFonts w:ascii="Times New Roman" w:hAnsi="Times New Roman" w:cs="Times New Roman"/>
          <w:b/>
        </w:rPr>
        <w:t>,</w:t>
      </w:r>
    </w:p>
    <w:p w14:paraId="3650FC44" w14:textId="77777777" w:rsidR="00E35243" w:rsidRPr="00D24CA3" w:rsidRDefault="00E35243" w:rsidP="00E35243">
      <w:pPr>
        <w:spacing w:after="0" w:line="240" w:lineRule="auto"/>
        <w:rPr>
          <w:rFonts w:ascii="Times New Roman" w:hAnsi="Times New Roman" w:cs="Times New Roman"/>
          <w:b/>
        </w:rPr>
      </w:pPr>
    </w:p>
    <w:sectPr w:rsidR="00E35243" w:rsidRPr="00D24CA3" w:rsidSect="00CE7894">
      <w:headerReference w:type="default" r:id="rId8"/>
      <w:footerReference w:type="default" r:id="rId9"/>
      <w:headerReference w:type="first" r:id="rId10"/>
      <w:footerReference w:type="first" r:id="rId11"/>
      <w:pgSz w:w="11906" w:h="16838"/>
      <w:pgMar w:top="1134" w:right="851" w:bottom="709" w:left="1134"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27E79" w14:textId="77777777" w:rsidR="00A40C5D" w:rsidRDefault="00A40C5D" w:rsidP="001504ED">
      <w:pPr>
        <w:spacing w:after="0" w:line="240" w:lineRule="auto"/>
      </w:pPr>
      <w:r>
        <w:separator/>
      </w:r>
    </w:p>
  </w:endnote>
  <w:endnote w:type="continuationSeparator" w:id="0">
    <w:p w14:paraId="746FF2D0" w14:textId="77777777" w:rsidR="00A40C5D" w:rsidRDefault="00A40C5D"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charset w:val="00"/>
    <w:family w:val="swiss"/>
    <w:pitch w:val="default"/>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745246"/>
      <w:docPartObj>
        <w:docPartGallery w:val="Page Numbers (Bottom of Page)"/>
        <w:docPartUnique/>
      </w:docPartObj>
    </w:sdtPr>
    <w:sdtEndPr/>
    <w:sdtContent>
      <w:p w14:paraId="17430374" w14:textId="77777777" w:rsidR="00A80DE7" w:rsidRDefault="00A80DE7">
        <w:pPr>
          <w:pStyle w:val="Footer"/>
          <w:jc w:val="center"/>
        </w:pPr>
        <w:r>
          <w:fldChar w:fldCharType="begin"/>
        </w:r>
        <w:r>
          <w:instrText>PAGE   \* MERGEFORMAT</w:instrText>
        </w:r>
        <w:r>
          <w:fldChar w:fldCharType="separate"/>
        </w:r>
        <w:r w:rsidR="008B04D7">
          <w:rPr>
            <w:noProof/>
          </w:rPr>
          <w:t>13</w:t>
        </w:r>
        <w:r>
          <w:fldChar w:fldCharType="end"/>
        </w:r>
      </w:p>
    </w:sdtContent>
  </w:sdt>
  <w:p w14:paraId="00E82BF2" w14:textId="77777777" w:rsidR="00A80DE7" w:rsidRDefault="00A80D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684719"/>
      <w:docPartObj>
        <w:docPartGallery w:val="Page Numbers (Bottom of Page)"/>
        <w:docPartUnique/>
      </w:docPartObj>
    </w:sdtPr>
    <w:sdtEndPr/>
    <w:sdtContent>
      <w:p w14:paraId="02F23A65" w14:textId="77777777" w:rsidR="00A80DE7" w:rsidRDefault="00A80DE7">
        <w:pPr>
          <w:pStyle w:val="Footer"/>
          <w:jc w:val="center"/>
        </w:pPr>
        <w:r>
          <w:fldChar w:fldCharType="begin"/>
        </w:r>
        <w:r>
          <w:instrText>PAGE   \* MERGEFORMAT</w:instrText>
        </w:r>
        <w:r>
          <w:fldChar w:fldCharType="separate"/>
        </w:r>
        <w:r w:rsidR="008B04D7">
          <w:rPr>
            <w:noProof/>
          </w:rPr>
          <w:t>1</w:t>
        </w:r>
        <w:r>
          <w:fldChar w:fldCharType="end"/>
        </w:r>
      </w:p>
    </w:sdtContent>
  </w:sdt>
  <w:p w14:paraId="21B6F150" w14:textId="77777777" w:rsidR="00A80DE7" w:rsidRDefault="00A80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DB276" w14:textId="77777777" w:rsidR="00A40C5D" w:rsidRDefault="00A40C5D" w:rsidP="001504ED">
      <w:pPr>
        <w:spacing w:after="0" w:line="240" w:lineRule="auto"/>
      </w:pPr>
      <w:r>
        <w:separator/>
      </w:r>
    </w:p>
  </w:footnote>
  <w:footnote w:type="continuationSeparator" w:id="0">
    <w:p w14:paraId="35D091C9" w14:textId="77777777" w:rsidR="00A40C5D" w:rsidRDefault="00A40C5D" w:rsidP="0015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13C7C" w14:textId="2449195B" w:rsidR="00A80DE7" w:rsidRDefault="00A80DE7">
    <w:pPr>
      <w:pStyle w:val="Header"/>
    </w:pPr>
    <w:r>
      <w:rPr>
        <w:noProof/>
        <w:lang w:val="en-US"/>
      </w:rPr>
      <w:drawing>
        <wp:inline distT="0" distB="0" distL="0" distR="0" wp14:anchorId="235E7068" wp14:editId="790B1008">
          <wp:extent cx="5975350" cy="103211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0" cy="1032117"/>
                  </a:xfrm>
                  <a:prstGeom prst="rect">
                    <a:avLst/>
                  </a:prstGeom>
                  <a:noFill/>
                </pic:spPr>
              </pic:pic>
            </a:graphicData>
          </a:graphic>
        </wp:inline>
      </w:drawing>
    </w:r>
  </w:p>
  <w:p w14:paraId="7B3A3CE8" w14:textId="77777777" w:rsidR="00A80DE7" w:rsidRDefault="00A80D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881E9" w14:textId="58F43656" w:rsidR="00A80DE7" w:rsidRDefault="00A80DE7">
    <w:pPr>
      <w:pStyle w:val="Header"/>
    </w:pPr>
    <w:r>
      <w:rPr>
        <w:noProof/>
        <w:lang w:val="en-US"/>
      </w:rPr>
      <w:drawing>
        <wp:inline distT="0" distB="0" distL="0" distR="0" wp14:anchorId="2BD55430" wp14:editId="320B9233">
          <wp:extent cx="5975350" cy="1032117"/>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0" cy="1032117"/>
                  </a:xfrm>
                  <a:prstGeom prst="rect">
                    <a:avLst/>
                  </a:prstGeom>
                  <a:noFill/>
                </pic:spPr>
              </pic:pic>
            </a:graphicData>
          </a:graphic>
        </wp:inline>
      </w:drawing>
    </w:r>
  </w:p>
  <w:p w14:paraId="4E1CC453" w14:textId="77777777" w:rsidR="00A80DE7" w:rsidRDefault="00A80D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Symbol" w:hAnsi="Symbol" w:cs="Symbol" w:hint="default"/>
      </w:rPr>
    </w:lvl>
  </w:abstractNum>
  <w:abstractNum w:abstractNumId="2"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3"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640626A"/>
    <w:multiLevelType w:val="hybridMultilevel"/>
    <w:tmpl w:val="4C00F99C"/>
    <w:lvl w:ilvl="0" w:tplc="3D1EFF78">
      <w:start w:val="1"/>
      <w:numFmt w:val="decimal"/>
      <w:lvlText w:val="5.%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14A668F7"/>
    <w:multiLevelType w:val="hybridMultilevel"/>
    <w:tmpl w:val="53741B06"/>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8"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241A2A3A"/>
    <w:multiLevelType w:val="hybridMultilevel"/>
    <w:tmpl w:val="0552539C"/>
    <w:lvl w:ilvl="0" w:tplc="0E8A35A8">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2CA62AFB"/>
    <w:multiLevelType w:val="multilevel"/>
    <w:tmpl w:val="2C5645C4"/>
    <w:lvl w:ilvl="0">
      <w:start w:val="23"/>
      <w:numFmt w:val="decimal"/>
      <w:lvlText w:val="%1."/>
      <w:lvlJc w:val="left"/>
      <w:pPr>
        <w:ind w:left="510" w:hanging="5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6A060DB"/>
    <w:multiLevelType w:val="hybridMultilevel"/>
    <w:tmpl w:val="C1103C26"/>
    <w:lvl w:ilvl="0" w:tplc="F630475E">
      <w:start w:val="1"/>
      <w:numFmt w:val="decimal"/>
      <w:lvlText w:val="26.%1."/>
      <w:lvlJc w:val="left"/>
      <w:pPr>
        <w:ind w:left="721" w:hanging="360"/>
      </w:pPr>
      <w:rPr>
        <w:rFonts w:hint="default"/>
        <w:b/>
        <w:i w:val="0"/>
        <w:iCs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3B392F96"/>
    <w:multiLevelType w:val="multilevel"/>
    <w:tmpl w:val="6F84B434"/>
    <w:lvl w:ilvl="0">
      <w:start w:val="17"/>
      <w:numFmt w:val="decimal"/>
      <w:lvlText w:val="%1."/>
      <w:lvlJc w:val="left"/>
      <w:pPr>
        <w:ind w:left="480" w:hanging="48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3600D5C"/>
    <w:multiLevelType w:val="multilevel"/>
    <w:tmpl w:val="5F4EBD18"/>
    <w:lvl w:ilvl="0">
      <w:start w:val="23"/>
      <w:numFmt w:val="decimal"/>
      <w:lvlText w:val="%1"/>
      <w:lvlJc w:val="left"/>
      <w:pPr>
        <w:ind w:left="555" w:hanging="55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7"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49F04A35"/>
    <w:multiLevelType w:val="multilevel"/>
    <w:tmpl w:val="963ADB96"/>
    <w:lvl w:ilvl="0">
      <w:start w:val="1"/>
      <w:numFmt w:val="decimal"/>
      <w:lvlText w:val="%1."/>
      <w:lvlJc w:val="left"/>
      <w:pPr>
        <w:ind w:left="721" w:hanging="360"/>
      </w:pPr>
      <w:rPr>
        <w:b/>
      </w:rPr>
    </w:lvl>
    <w:lvl w:ilvl="1">
      <w:start w:val="1"/>
      <w:numFmt w:val="decimal"/>
      <w:isLgl/>
      <w:lvlText w:val="%1.%2."/>
      <w:lvlJc w:val="left"/>
      <w:pPr>
        <w:ind w:left="1066" w:hanging="705"/>
      </w:pPr>
      <w:rPr>
        <w:rFonts w:hint="default"/>
        <w:b/>
        <w:bCs/>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4"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522803DC"/>
    <w:multiLevelType w:val="multilevel"/>
    <w:tmpl w:val="790E9BF6"/>
    <w:styleLink w:val="WWNum7"/>
    <w:lvl w:ilvl="0">
      <w:numFmt w:val="bullet"/>
      <w:lvlText w:val=""/>
      <w:lvlJc w:val="left"/>
      <w:pPr>
        <w:ind w:left="1789" w:hanging="360"/>
      </w:pPr>
      <w:rPr>
        <w:rFonts w:ascii="Symbol" w:hAnsi="Symbol" w:cs="Tahoma"/>
        <w:b/>
      </w:rPr>
    </w:lvl>
    <w:lvl w:ilvl="1">
      <w:numFmt w:val="bullet"/>
      <w:lvlText w:val="o"/>
      <w:lvlJc w:val="left"/>
      <w:pPr>
        <w:ind w:left="2509" w:hanging="360"/>
      </w:pPr>
      <w:rPr>
        <w:rFonts w:ascii="Courier New" w:hAnsi="Courier New" w:cs="Courier New"/>
      </w:rPr>
    </w:lvl>
    <w:lvl w:ilvl="2">
      <w:numFmt w:val="bullet"/>
      <w:lvlText w:val=""/>
      <w:lvlJc w:val="left"/>
      <w:pPr>
        <w:ind w:left="3229" w:hanging="360"/>
      </w:pPr>
      <w:rPr>
        <w:rFonts w:ascii="Wingdings" w:hAnsi="Wingdings"/>
      </w:rPr>
    </w:lvl>
    <w:lvl w:ilvl="3">
      <w:numFmt w:val="bullet"/>
      <w:lvlText w:val=""/>
      <w:lvlJc w:val="left"/>
      <w:pPr>
        <w:ind w:left="3949" w:hanging="360"/>
      </w:pPr>
      <w:rPr>
        <w:rFonts w:ascii="Symbol" w:hAnsi="Symbol"/>
      </w:rPr>
    </w:lvl>
    <w:lvl w:ilvl="4">
      <w:numFmt w:val="bullet"/>
      <w:lvlText w:val="o"/>
      <w:lvlJc w:val="left"/>
      <w:pPr>
        <w:ind w:left="4669" w:hanging="360"/>
      </w:pPr>
      <w:rPr>
        <w:rFonts w:ascii="Courier New" w:hAnsi="Courier New" w:cs="Courier New"/>
      </w:rPr>
    </w:lvl>
    <w:lvl w:ilvl="5">
      <w:numFmt w:val="bullet"/>
      <w:lvlText w:val=""/>
      <w:lvlJc w:val="left"/>
      <w:pPr>
        <w:ind w:left="5389" w:hanging="360"/>
      </w:pPr>
      <w:rPr>
        <w:rFonts w:ascii="Wingdings" w:hAnsi="Wingdings"/>
      </w:rPr>
    </w:lvl>
    <w:lvl w:ilvl="6">
      <w:numFmt w:val="bullet"/>
      <w:lvlText w:val=""/>
      <w:lvlJc w:val="left"/>
      <w:pPr>
        <w:ind w:left="6109" w:hanging="360"/>
      </w:pPr>
      <w:rPr>
        <w:rFonts w:ascii="Symbol" w:hAnsi="Symbol"/>
      </w:rPr>
    </w:lvl>
    <w:lvl w:ilvl="7">
      <w:numFmt w:val="bullet"/>
      <w:lvlText w:val="o"/>
      <w:lvlJc w:val="left"/>
      <w:pPr>
        <w:ind w:left="6829" w:hanging="360"/>
      </w:pPr>
      <w:rPr>
        <w:rFonts w:ascii="Courier New" w:hAnsi="Courier New" w:cs="Courier New"/>
      </w:rPr>
    </w:lvl>
    <w:lvl w:ilvl="8">
      <w:numFmt w:val="bullet"/>
      <w:lvlText w:val=""/>
      <w:lvlJc w:val="left"/>
      <w:pPr>
        <w:ind w:left="7549" w:hanging="360"/>
      </w:pPr>
      <w:rPr>
        <w:rFonts w:ascii="Wingdings" w:hAnsi="Wingdings"/>
      </w:rPr>
    </w:lvl>
  </w:abstractNum>
  <w:abstractNum w:abstractNumId="4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0"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1E02BD1"/>
    <w:multiLevelType w:val="hybridMultilevel"/>
    <w:tmpl w:val="507E6884"/>
    <w:lvl w:ilvl="0" w:tplc="3B7212FA">
      <w:start w:val="1"/>
      <w:numFmt w:val="lowerRoman"/>
      <w:lvlText w:val="%1."/>
      <w:lvlJc w:val="left"/>
      <w:pPr>
        <w:ind w:left="1441" w:hanging="72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55"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6DCA2185"/>
    <w:multiLevelType w:val="hybridMultilevel"/>
    <w:tmpl w:val="E452E0C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1"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8"/>
  </w:num>
  <w:num w:numId="2">
    <w:abstractNumId w:val="20"/>
  </w:num>
  <w:num w:numId="3">
    <w:abstractNumId w:val="17"/>
  </w:num>
  <w:num w:numId="4">
    <w:abstractNumId w:val="15"/>
  </w:num>
  <w:num w:numId="5">
    <w:abstractNumId w:val="39"/>
  </w:num>
  <w:num w:numId="6">
    <w:abstractNumId w:val="49"/>
  </w:num>
  <w:num w:numId="7">
    <w:abstractNumId w:val="43"/>
  </w:num>
  <w:num w:numId="8">
    <w:abstractNumId w:val="53"/>
  </w:num>
  <w:num w:numId="9">
    <w:abstractNumId w:val="12"/>
  </w:num>
  <w:num w:numId="10">
    <w:abstractNumId w:val="7"/>
  </w:num>
  <w:num w:numId="11">
    <w:abstractNumId w:val="36"/>
  </w:num>
  <w:num w:numId="12">
    <w:abstractNumId w:val="37"/>
  </w:num>
  <w:num w:numId="13">
    <w:abstractNumId w:val="61"/>
  </w:num>
  <w:num w:numId="14">
    <w:abstractNumId w:val="10"/>
  </w:num>
  <w:num w:numId="15">
    <w:abstractNumId w:val="6"/>
  </w:num>
  <w:num w:numId="16">
    <w:abstractNumId w:val="50"/>
  </w:num>
  <w:num w:numId="17">
    <w:abstractNumId w:val="62"/>
  </w:num>
  <w:num w:numId="18">
    <w:abstractNumId w:val="28"/>
  </w:num>
  <w:num w:numId="19">
    <w:abstractNumId w:val="47"/>
  </w:num>
  <w:num w:numId="20">
    <w:abstractNumId w:val="59"/>
  </w:num>
  <w:num w:numId="21">
    <w:abstractNumId w:val="27"/>
  </w:num>
  <w:num w:numId="22">
    <w:abstractNumId w:val="32"/>
  </w:num>
  <w:num w:numId="23">
    <w:abstractNumId w:val="24"/>
  </w:num>
  <w:num w:numId="24">
    <w:abstractNumId w:val="33"/>
  </w:num>
  <w:num w:numId="25">
    <w:abstractNumId w:val="42"/>
  </w:num>
  <w:num w:numId="26">
    <w:abstractNumId w:val="57"/>
  </w:num>
  <w:num w:numId="27">
    <w:abstractNumId w:val="58"/>
  </w:num>
  <w:num w:numId="28">
    <w:abstractNumId w:val="55"/>
  </w:num>
  <w:num w:numId="29">
    <w:abstractNumId w:val="29"/>
  </w:num>
  <w:num w:numId="30">
    <w:abstractNumId w:val="9"/>
  </w:num>
  <w:num w:numId="31">
    <w:abstractNumId w:val="25"/>
  </w:num>
  <w:num w:numId="32">
    <w:abstractNumId w:val="44"/>
  </w:num>
  <w:num w:numId="33">
    <w:abstractNumId w:val="26"/>
  </w:num>
  <w:num w:numId="34">
    <w:abstractNumId w:val="45"/>
  </w:num>
  <w:num w:numId="35">
    <w:abstractNumId w:val="30"/>
  </w:num>
  <w:num w:numId="36">
    <w:abstractNumId w:val="21"/>
  </w:num>
  <w:num w:numId="37">
    <w:abstractNumId w:val="63"/>
  </w:num>
  <w:num w:numId="38">
    <w:abstractNumId w:val="52"/>
  </w:num>
  <w:num w:numId="39">
    <w:abstractNumId w:val="34"/>
  </w:num>
  <w:num w:numId="40">
    <w:abstractNumId w:val="14"/>
  </w:num>
  <w:num w:numId="41">
    <w:abstractNumId w:val="64"/>
  </w:num>
  <w:num w:numId="42">
    <w:abstractNumId w:val="23"/>
  </w:num>
  <w:num w:numId="43">
    <w:abstractNumId w:val="4"/>
  </w:num>
  <w:num w:numId="44">
    <w:abstractNumId w:val="56"/>
  </w:num>
  <w:num w:numId="45">
    <w:abstractNumId w:val="51"/>
  </w:num>
  <w:num w:numId="46">
    <w:abstractNumId w:val="11"/>
  </w:num>
  <w:num w:numId="47">
    <w:abstractNumId w:val="16"/>
  </w:num>
  <w:num w:numId="48">
    <w:abstractNumId w:val="5"/>
  </w:num>
  <w:num w:numId="49">
    <w:abstractNumId w:val="38"/>
  </w:num>
  <w:num w:numId="50">
    <w:abstractNumId w:val="41"/>
  </w:num>
  <w:num w:numId="51">
    <w:abstractNumId w:val="46"/>
  </w:num>
  <w:num w:numId="52">
    <w:abstractNumId w:val="18"/>
  </w:num>
  <w:num w:numId="53">
    <w:abstractNumId w:val="48"/>
  </w:num>
  <w:num w:numId="54">
    <w:abstractNumId w:val="31"/>
  </w:num>
  <w:num w:numId="55">
    <w:abstractNumId w:val="12"/>
  </w:num>
  <w:num w:numId="56">
    <w:abstractNumId w:val="54"/>
  </w:num>
  <w:num w:numId="57">
    <w:abstractNumId w:val="60"/>
  </w:num>
  <w:num w:numId="58">
    <w:abstractNumId w:val="19"/>
  </w:num>
  <w:num w:numId="59">
    <w:abstractNumId w:val="35"/>
  </w:num>
  <w:num w:numId="60">
    <w:abstractNumId w:val="22"/>
  </w:num>
  <w:num w:numId="61">
    <w:abstractNumId w:val="1"/>
  </w:num>
  <w:num w:numId="62">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removePersonalInformation/>
  <w:removeDateAndTime/>
  <w:doNotDisplayPageBoundarie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22"/>
    <w:rsid w:val="000023D6"/>
    <w:rsid w:val="00005538"/>
    <w:rsid w:val="00005800"/>
    <w:rsid w:val="0000760A"/>
    <w:rsid w:val="00010388"/>
    <w:rsid w:val="00010610"/>
    <w:rsid w:val="00012773"/>
    <w:rsid w:val="00013A5F"/>
    <w:rsid w:val="00017B15"/>
    <w:rsid w:val="00020DD6"/>
    <w:rsid w:val="00024B81"/>
    <w:rsid w:val="00024BDA"/>
    <w:rsid w:val="00024CB5"/>
    <w:rsid w:val="00025603"/>
    <w:rsid w:val="00027390"/>
    <w:rsid w:val="00027CB4"/>
    <w:rsid w:val="00027FE6"/>
    <w:rsid w:val="000306AB"/>
    <w:rsid w:val="00030C06"/>
    <w:rsid w:val="0003287A"/>
    <w:rsid w:val="0003416A"/>
    <w:rsid w:val="00034816"/>
    <w:rsid w:val="00037A67"/>
    <w:rsid w:val="00041FFD"/>
    <w:rsid w:val="000443E9"/>
    <w:rsid w:val="00045712"/>
    <w:rsid w:val="00046AAB"/>
    <w:rsid w:val="00046CF3"/>
    <w:rsid w:val="0004729C"/>
    <w:rsid w:val="00050779"/>
    <w:rsid w:val="00053C69"/>
    <w:rsid w:val="0005532B"/>
    <w:rsid w:val="00055BB7"/>
    <w:rsid w:val="00056485"/>
    <w:rsid w:val="0005742D"/>
    <w:rsid w:val="0006216B"/>
    <w:rsid w:val="00064C89"/>
    <w:rsid w:val="0007290A"/>
    <w:rsid w:val="000742F7"/>
    <w:rsid w:val="00075806"/>
    <w:rsid w:val="000766F3"/>
    <w:rsid w:val="000776AB"/>
    <w:rsid w:val="00081A8C"/>
    <w:rsid w:val="00085056"/>
    <w:rsid w:val="00086CB2"/>
    <w:rsid w:val="00086FD4"/>
    <w:rsid w:val="000907DA"/>
    <w:rsid w:val="00090F57"/>
    <w:rsid w:val="00093085"/>
    <w:rsid w:val="00093C1C"/>
    <w:rsid w:val="000A06A9"/>
    <w:rsid w:val="000A146D"/>
    <w:rsid w:val="000A33C2"/>
    <w:rsid w:val="000A35AE"/>
    <w:rsid w:val="000A4B63"/>
    <w:rsid w:val="000B034A"/>
    <w:rsid w:val="000B300F"/>
    <w:rsid w:val="000B3BC1"/>
    <w:rsid w:val="000B4609"/>
    <w:rsid w:val="000B5F15"/>
    <w:rsid w:val="000B6651"/>
    <w:rsid w:val="000C13B5"/>
    <w:rsid w:val="000C1FB6"/>
    <w:rsid w:val="000C2F59"/>
    <w:rsid w:val="000C34B7"/>
    <w:rsid w:val="000C57F6"/>
    <w:rsid w:val="000D049F"/>
    <w:rsid w:val="000D0688"/>
    <w:rsid w:val="000D13F0"/>
    <w:rsid w:val="000D2BA0"/>
    <w:rsid w:val="000D4DE6"/>
    <w:rsid w:val="000D7854"/>
    <w:rsid w:val="000E30DE"/>
    <w:rsid w:val="000E3D37"/>
    <w:rsid w:val="000F30B0"/>
    <w:rsid w:val="000F69D7"/>
    <w:rsid w:val="001001E4"/>
    <w:rsid w:val="00101A91"/>
    <w:rsid w:val="001023DE"/>
    <w:rsid w:val="00105D01"/>
    <w:rsid w:val="0010696C"/>
    <w:rsid w:val="00115589"/>
    <w:rsid w:val="00120382"/>
    <w:rsid w:val="00122A43"/>
    <w:rsid w:val="00124E46"/>
    <w:rsid w:val="001257F9"/>
    <w:rsid w:val="00126989"/>
    <w:rsid w:val="001302F0"/>
    <w:rsid w:val="001321A5"/>
    <w:rsid w:val="00134B22"/>
    <w:rsid w:val="00140462"/>
    <w:rsid w:val="0014466F"/>
    <w:rsid w:val="001504ED"/>
    <w:rsid w:val="00150642"/>
    <w:rsid w:val="00150BD4"/>
    <w:rsid w:val="001513B8"/>
    <w:rsid w:val="00154718"/>
    <w:rsid w:val="00155B7C"/>
    <w:rsid w:val="00157F41"/>
    <w:rsid w:val="00162781"/>
    <w:rsid w:val="00162F56"/>
    <w:rsid w:val="00166380"/>
    <w:rsid w:val="00167577"/>
    <w:rsid w:val="001719B8"/>
    <w:rsid w:val="00172705"/>
    <w:rsid w:val="00173B7C"/>
    <w:rsid w:val="00173BB1"/>
    <w:rsid w:val="00174228"/>
    <w:rsid w:val="0017462D"/>
    <w:rsid w:val="00174ACA"/>
    <w:rsid w:val="00175BA1"/>
    <w:rsid w:val="001778EE"/>
    <w:rsid w:val="00183E25"/>
    <w:rsid w:val="00185BE8"/>
    <w:rsid w:val="00185D7C"/>
    <w:rsid w:val="00191C3F"/>
    <w:rsid w:val="00192027"/>
    <w:rsid w:val="001977C5"/>
    <w:rsid w:val="001A044F"/>
    <w:rsid w:val="001A3783"/>
    <w:rsid w:val="001A3B91"/>
    <w:rsid w:val="001A583E"/>
    <w:rsid w:val="001A6A39"/>
    <w:rsid w:val="001A7CBD"/>
    <w:rsid w:val="001B069A"/>
    <w:rsid w:val="001B1221"/>
    <w:rsid w:val="001B494A"/>
    <w:rsid w:val="001B71C4"/>
    <w:rsid w:val="001B7895"/>
    <w:rsid w:val="001C19B0"/>
    <w:rsid w:val="001C2FA7"/>
    <w:rsid w:val="001C5BCF"/>
    <w:rsid w:val="001C620E"/>
    <w:rsid w:val="001D574D"/>
    <w:rsid w:val="001D7DA3"/>
    <w:rsid w:val="001E1422"/>
    <w:rsid w:val="001E5DC0"/>
    <w:rsid w:val="001F5BD5"/>
    <w:rsid w:val="001F7E85"/>
    <w:rsid w:val="00200097"/>
    <w:rsid w:val="00201353"/>
    <w:rsid w:val="0020144D"/>
    <w:rsid w:val="00203BAC"/>
    <w:rsid w:val="00210549"/>
    <w:rsid w:val="00210898"/>
    <w:rsid w:val="00211893"/>
    <w:rsid w:val="00212CD4"/>
    <w:rsid w:val="00214FD0"/>
    <w:rsid w:val="0021503A"/>
    <w:rsid w:val="002220EF"/>
    <w:rsid w:val="002262E8"/>
    <w:rsid w:val="002311B5"/>
    <w:rsid w:val="00233165"/>
    <w:rsid w:val="00233DC0"/>
    <w:rsid w:val="00244690"/>
    <w:rsid w:val="002514DA"/>
    <w:rsid w:val="00260977"/>
    <w:rsid w:val="00265903"/>
    <w:rsid w:val="00265D15"/>
    <w:rsid w:val="00266513"/>
    <w:rsid w:val="00266899"/>
    <w:rsid w:val="00267D95"/>
    <w:rsid w:val="00270769"/>
    <w:rsid w:val="00271EE6"/>
    <w:rsid w:val="0027227B"/>
    <w:rsid w:val="00274B90"/>
    <w:rsid w:val="00277110"/>
    <w:rsid w:val="002778E5"/>
    <w:rsid w:val="00282145"/>
    <w:rsid w:val="002821B4"/>
    <w:rsid w:val="0028262E"/>
    <w:rsid w:val="002828C9"/>
    <w:rsid w:val="002850F1"/>
    <w:rsid w:val="0028697F"/>
    <w:rsid w:val="002872E6"/>
    <w:rsid w:val="00287DEA"/>
    <w:rsid w:val="00290E25"/>
    <w:rsid w:val="00295AF6"/>
    <w:rsid w:val="00297227"/>
    <w:rsid w:val="002A000A"/>
    <w:rsid w:val="002A3D5A"/>
    <w:rsid w:val="002A46E1"/>
    <w:rsid w:val="002A68A6"/>
    <w:rsid w:val="002A7081"/>
    <w:rsid w:val="002B13CC"/>
    <w:rsid w:val="002B2E5A"/>
    <w:rsid w:val="002B79ED"/>
    <w:rsid w:val="002B7AC2"/>
    <w:rsid w:val="002C418A"/>
    <w:rsid w:val="002C6099"/>
    <w:rsid w:val="002D17F7"/>
    <w:rsid w:val="002D1E6F"/>
    <w:rsid w:val="002D4B35"/>
    <w:rsid w:val="002D708C"/>
    <w:rsid w:val="002D7CB6"/>
    <w:rsid w:val="002E0016"/>
    <w:rsid w:val="002E129B"/>
    <w:rsid w:val="002E16F7"/>
    <w:rsid w:val="002E1CB2"/>
    <w:rsid w:val="002E3AA0"/>
    <w:rsid w:val="002E452A"/>
    <w:rsid w:val="002F4437"/>
    <w:rsid w:val="002F4EA5"/>
    <w:rsid w:val="002F53FB"/>
    <w:rsid w:val="002F5DFC"/>
    <w:rsid w:val="00300FF0"/>
    <w:rsid w:val="00301F3C"/>
    <w:rsid w:val="00303422"/>
    <w:rsid w:val="00304B8C"/>
    <w:rsid w:val="00307784"/>
    <w:rsid w:val="003115C1"/>
    <w:rsid w:val="00311DA6"/>
    <w:rsid w:val="003125BA"/>
    <w:rsid w:val="0031610E"/>
    <w:rsid w:val="003176DE"/>
    <w:rsid w:val="0031799A"/>
    <w:rsid w:val="00317BB5"/>
    <w:rsid w:val="00320619"/>
    <w:rsid w:val="00323971"/>
    <w:rsid w:val="003248E0"/>
    <w:rsid w:val="00327972"/>
    <w:rsid w:val="00336712"/>
    <w:rsid w:val="00341362"/>
    <w:rsid w:val="00343072"/>
    <w:rsid w:val="003435A2"/>
    <w:rsid w:val="003443FE"/>
    <w:rsid w:val="003444D4"/>
    <w:rsid w:val="00345EAC"/>
    <w:rsid w:val="00352ED9"/>
    <w:rsid w:val="0035610D"/>
    <w:rsid w:val="00356261"/>
    <w:rsid w:val="003613DD"/>
    <w:rsid w:val="003656B1"/>
    <w:rsid w:val="00365944"/>
    <w:rsid w:val="00366AAB"/>
    <w:rsid w:val="00367119"/>
    <w:rsid w:val="00367D56"/>
    <w:rsid w:val="00370376"/>
    <w:rsid w:val="003712CA"/>
    <w:rsid w:val="0037284E"/>
    <w:rsid w:val="00372BCB"/>
    <w:rsid w:val="0037338B"/>
    <w:rsid w:val="00374D0A"/>
    <w:rsid w:val="00381FB3"/>
    <w:rsid w:val="00382B30"/>
    <w:rsid w:val="003837AC"/>
    <w:rsid w:val="003839E5"/>
    <w:rsid w:val="00383D97"/>
    <w:rsid w:val="00385C67"/>
    <w:rsid w:val="00385DEB"/>
    <w:rsid w:val="00385E4F"/>
    <w:rsid w:val="00387BEF"/>
    <w:rsid w:val="00387D88"/>
    <w:rsid w:val="00390487"/>
    <w:rsid w:val="00391DAB"/>
    <w:rsid w:val="00392072"/>
    <w:rsid w:val="00392A6D"/>
    <w:rsid w:val="0039476B"/>
    <w:rsid w:val="00395F9F"/>
    <w:rsid w:val="0039605A"/>
    <w:rsid w:val="00396223"/>
    <w:rsid w:val="00396E24"/>
    <w:rsid w:val="003A30C2"/>
    <w:rsid w:val="003B0D04"/>
    <w:rsid w:val="003B36E4"/>
    <w:rsid w:val="003B451C"/>
    <w:rsid w:val="003B5DD6"/>
    <w:rsid w:val="003B6173"/>
    <w:rsid w:val="003B6649"/>
    <w:rsid w:val="003B78A0"/>
    <w:rsid w:val="003C309F"/>
    <w:rsid w:val="003C3881"/>
    <w:rsid w:val="003C5364"/>
    <w:rsid w:val="003D12A9"/>
    <w:rsid w:val="003D1D94"/>
    <w:rsid w:val="003D3E47"/>
    <w:rsid w:val="003D42F6"/>
    <w:rsid w:val="003D4BD2"/>
    <w:rsid w:val="003D770F"/>
    <w:rsid w:val="003D79FE"/>
    <w:rsid w:val="003E1788"/>
    <w:rsid w:val="003E2794"/>
    <w:rsid w:val="003E4666"/>
    <w:rsid w:val="003E789B"/>
    <w:rsid w:val="003F3D63"/>
    <w:rsid w:val="003F6105"/>
    <w:rsid w:val="003F6643"/>
    <w:rsid w:val="003F79C4"/>
    <w:rsid w:val="003F7B58"/>
    <w:rsid w:val="0040144A"/>
    <w:rsid w:val="00401A1D"/>
    <w:rsid w:val="0040386D"/>
    <w:rsid w:val="004071A3"/>
    <w:rsid w:val="004072AB"/>
    <w:rsid w:val="00407636"/>
    <w:rsid w:val="004117FE"/>
    <w:rsid w:val="00411F57"/>
    <w:rsid w:val="00412AFD"/>
    <w:rsid w:val="00412CBB"/>
    <w:rsid w:val="0041301B"/>
    <w:rsid w:val="004157D6"/>
    <w:rsid w:val="00417D03"/>
    <w:rsid w:val="00421FFD"/>
    <w:rsid w:val="0042288F"/>
    <w:rsid w:val="0042558C"/>
    <w:rsid w:val="004259E3"/>
    <w:rsid w:val="004262A6"/>
    <w:rsid w:val="00427945"/>
    <w:rsid w:val="004306FB"/>
    <w:rsid w:val="00430763"/>
    <w:rsid w:val="004343E5"/>
    <w:rsid w:val="00434C20"/>
    <w:rsid w:val="00434CF8"/>
    <w:rsid w:val="00440133"/>
    <w:rsid w:val="004464B1"/>
    <w:rsid w:val="00450443"/>
    <w:rsid w:val="00450480"/>
    <w:rsid w:val="0045053E"/>
    <w:rsid w:val="00451829"/>
    <w:rsid w:val="004562E3"/>
    <w:rsid w:val="00461097"/>
    <w:rsid w:val="004620EC"/>
    <w:rsid w:val="00462B29"/>
    <w:rsid w:val="00462CD2"/>
    <w:rsid w:val="00470257"/>
    <w:rsid w:val="004743F2"/>
    <w:rsid w:val="00474D05"/>
    <w:rsid w:val="00475DD9"/>
    <w:rsid w:val="004768CF"/>
    <w:rsid w:val="00476B72"/>
    <w:rsid w:val="00480596"/>
    <w:rsid w:val="00491437"/>
    <w:rsid w:val="00491E9C"/>
    <w:rsid w:val="00493B1D"/>
    <w:rsid w:val="00494F37"/>
    <w:rsid w:val="00495123"/>
    <w:rsid w:val="00495DE1"/>
    <w:rsid w:val="00497491"/>
    <w:rsid w:val="0049768F"/>
    <w:rsid w:val="004A178E"/>
    <w:rsid w:val="004A1DFE"/>
    <w:rsid w:val="004A38F7"/>
    <w:rsid w:val="004A41E6"/>
    <w:rsid w:val="004A5A45"/>
    <w:rsid w:val="004A79D7"/>
    <w:rsid w:val="004B0406"/>
    <w:rsid w:val="004B0B45"/>
    <w:rsid w:val="004B0F33"/>
    <w:rsid w:val="004B102B"/>
    <w:rsid w:val="004B1ADC"/>
    <w:rsid w:val="004B60F1"/>
    <w:rsid w:val="004B795A"/>
    <w:rsid w:val="004C1982"/>
    <w:rsid w:val="004C1D81"/>
    <w:rsid w:val="004C3A6D"/>
    <w:rsid w:val="004C4EDF"/>
    <w:rsid w:val="004C61E9"/>
    <w:rsid w:val="004D037B"/>
    <w:rsid w:val="004D0450"/>
    <w:rsid w:val="004D238B"/>
    <w:rsid w:val="004D3CE5"/>
    <w:rsid w:val="004D7EDD"/>
    <w:rsid w:val="004E07E0"/>
    <w:rsid w:val="004E0C76"/>
    <w:rsid w:val="004E2441"/>
    <w:rsid w:val="004E3197"/>
    <w:rsid w:val="004E331F"/>
    <w:rsid w:val="004E3FC7"/>
    <w:rsid w:val="004E7C39"/>
    <w:rsid w:val="004F0A17"/>
    <w:rsid w:val="004F2E70"/>
    <w:rsid w:val="004F4FE7"/>
    <w:rsid w:val="00504C07"/>
    <w:rsid w:val="00507234"/>
    <w:rsid w:val="00511359"/>
    <w:rsid w:val="00512C8F"/>
    <w:rsid w:val="00515963"/>
    <w:rsid w:val="00517BD2"/>
    <w:rsid w:val="0052068C"/>
    <w:rsid w:val="00520ABF"/>
    <w:rsid w:val="005226A5"/>
    <w:rsid w:val="005229D0"/>
    <w:rsid w:val="00522F54"/>
    <w:rsid w:val="005237C4"/>
    <w:rsid w:val="00526926"/>
    <w:rsid w:val="00527305"/>
    <w:rsid w:val="00532C22"/>
    <w:rsid w:val="00532D55"/>
    <w:rsid w:val="005332CE"/>
    <w:rsid w:val="00534184"/>
    <w:rsid w:val="00534300"/>
    <w:rsid w:val="0053698F"/>
    <w:rsid w:val="00540379"/>
    <w:rsid w:val="00541E4B"/>
    <w:rsid w:val="0054216F"/>
    <w:rsid w:val="00544FF7"/>
    <w:rsid w:val="005511A9"/>
    <w:rsid w:val="005527C0"/>
    <w:rsid w:val="00552BE3"/>
    <w:rsid w:val="005535E8"/>
    <w:rsid w:val="00553FBF"/>
    <w:rsid w:val="00555DA8"/>
    <w:rsid w:val="00556D1B"/>
    <w:rsid w:val="00560446"/>
    <w:rsid w:val="00564D1F"/>
    <w:rsid w:val="005650FB"/>
    <w:rsid w:val="005654D4"/>
    <w:rsid w:val="0056605C"/>
    <w:rsid w:val="00574B06"/>
    <w:rsid w:val="0057753B"/>
    <w:rsid w:val="005778CF"/>
    <w:rsid w:val="00577EAC"/>
    <w:rsid w:val="00580792"/>
    <w:rsid w:val="00583241"/>
    <w:rsid w:val="00583EC9"/>
    <w:rsid w:val="00585C61"/>
    <w:rsid w:val="00592520"/>
    <w:rsid w:val="005932D2"/>
    <w:rsid w:val="00595AA2"/>
    <w:rsid w:val="0059710D"/>
    <w:rsid w:val="00597B71"/>
    <w:rsid w:val="005A020A"/>
    <w:rsid w:val="005A3B94"/>
    <w:rsid w:val="005A5E7E"/>
    <w:rsid w:val="005A626C"/>
    <w:rsid w:val="005A6B85"/>
    <w:rsid w:val="005B03CE"/>
    <w:rsid w:val="005B0F2F"/>
    <w:rsid w:val="005B317C"/>
    <w:rsid w:val="005B32A5"/>
    <w:rsid w:val="005B640A"/>
    <w:rsid w:val="005C1D89"/>
    <w:rsid w:val="005C28DA"/>
    <w:rsid w:val="005C3109"/>
    <w:rsid w:val="005C588D"/>
    <w:rsid w:val="005C77F9"/>
    <w:rsid w:val="005D055D"/>
    <w:rsid w:val="005D5B87"/>
    <w:rsid w:val="005D6EAA"/>
    <w:rsid w:val="005D7A63"/>
    <w:rsid w:val="005E0301"/>
    <w:rsid w:val="005E468E"/>
    <w:rsid w:val="005E62F2"/>
    <w:rsid w:val="005F086E"/>
    <w:rsid w:val="005F15C1"/>
    <w:rsid w:val="005F3621"/>
    <w:rsid w:val="005F59D5"/>
    <w:rsid w:val="005F76AB"/>
    <w:rsid w:val="006004B7"/>
    <w:rsid w:val="00600C34"/>
    <w:rsid w:val="00607218"/>
    <w:rsid w:val="00611E41"/>
    <w:rsid w:val="00614A17"/>
    <w:rsid w:val="0061576A"/>
    <w:rsid w:val="0061758C"/>
    <w:rsid w:val="006202FA"/>
    <w:rsid w:val="006217A2"/>
    <w:rsid w:val="006233F5"/>
    <w:rsid w:val="00624053"/>
    <w:rsid w:val="00626693"/>
    <w:rsid w:val="00626B24"/>
    <w:rsid w:val="00626E2C"/>
    <w:rsid w:val="00634D1E"/>
    <w:rsid w:val="00636550"/>
    <w:rsid w:val="00636A15"/>
    <w:rsid w:val="0063728B"/>
    <w:rsid w:val="0063731D"/>
    <w:rsid w:val="0064302B"/>
    <w:rsid w:val="00643664"/>
    <w:rsid w:val="00643D4D"/>
    <w:rsid w:val="00644BC3"/>
    <w:rsid w:val="00644D35"/>
    <w:rsid w:val="00647038"/>
    <w:rsid w:val="00653E87"/>
    <w:rsid w:val="006559B1"/>
    <w:rsid w:val="00656426"/>
    <w:rsid w:val="006564B4"/>
    <w:rsid w:val="006571C2"/>
    <w:rsid w:val="0066098E"/>
    <w:rsid w:val="00660A34"/>
    <w:rsid w:val="00660D45"/>
    <w:rsid w:val="006623A5"/>
    <w:rsid w:val="0066329B"/>
    <w:rsid w:val="00663934"/>
    <w:rsid w:val="0066538C"/>
    <w:rsid w:val="00666E07"/>
    <w:rsid w:val="00670162"/>
    <w:rsid w:val="006801A8"/>
    <w:rsid w:val="006867A8"/>
    <w:rsid w:val="00692CF4"/>
    <w:rsid w:val="00694228"/>
    <w:rsid w:val="0069442B"/>
    <w:rsid w:val="00697B9F"/>
    <w:rsid w:val="006A00C8"/>
    <w:rsid w:val="006A0CE9"/>
    <w:rsid w:val="006A2680"/>
    <w:rsid w:val="006A2A70"/>
    <w:rsid w:val="006A3841"/>
    <w:rsid w:val="006B0F22"/>
    <w:rsid w:val="006B4FC5"/>
    <w:rsid w:val="006B7226"/>
    <w:rsid w:val="006B7BCB"/>
    <w:rsid w:val="006C0807"/>
    <w:rsid w:val="006C0C6C"/>
    <w:rsid w:val="006C3145"/>
    <w:rsid w:val="006C65B4"/>
    <w:rsid w:val="006D03F1"/>
    <w:rsid w:val="006D0FC1"/>
    <w:rsid w:val="006D27C0"/>
    <w:rsid w:val="006D6522"/>
    <w:rsid w:val="006D6B2C"/>
    <w:rsid w:val="006E0950"/>
    <w:rsid w:val="006E43CA"/>
    <w:rsid w:val="006E4E48"/>
    <w:rsid w:val="006E5954"/>
    <w:rsid w:val="006E7C18"/>
    <w:rsid w:val="006F67DD"/>
    <w:rsid w:val="00701013"/>
    <w:rsid w:val="0070355F"/>
    <w:rsid w:val="007057D9"/>
    <w:rsid w:val="00706E30"/>
    <w:rsid w:val="007127E4"/>
    <w:rsid w:val="00713F1F"/>
    <w:rsid w:val="0071474C"/>
    <w:rsid w:val="007147FD"/>
    <w:rsid w:val="00714A8E"/>
    <w:rsid w:val="0071727E"/>
    <w:rsid w:val="007177D2"/>
    <w:rsid w:val="007213BE"/>
    <w:rsid w:val="0072351D"/>
    <w:rsid w:val="00725386"/>
    <w:rsid w:val="00727C88"/>
    <w:rsid w:val="0073218F"/>
    <w:rsid w:val="007321B4"/>
    <w:rsid w:val="00733FDD"/>
    <w:rsid w:val="0073648A"/>
    <w:rsid w:val="007378EC"/>
    <w:rsid w:val="00740C9F"/>
    <w:rsid w:val="00742A16"/>
    <w:rsid w:val="00742DD2"/>
    <w:rsid w:val="00743DB2"/>
    <w:rsid w:val="00747A53"/>
    <w:rsid w:val="00747DBC"/>
    <w:rsid w:val="00747F48"/>
    <w:rsid w:val="007561A0"/>
    <w:rsid w:val="0075670C"/>
    <w:rsid w:val="0076387C"/>
    <w:rsid w:val="00764DF6"/>
    <w:rsid w:val="00767A00"/>
    <w:rsid w:val="007744B5"/>
    <w:rsid w:val="00774F3C"/>
    <w:rsid w:val="007757CD"/>
    <w:rsid w:val="00780276"/>
    <w:rsid w:val="0078114C"/>
    <w:rsid w:val="00781259"/>
    <w:rsid w:val="0078392A"/>
    <w:rsid w:val="00784A7A"/>
    <w:rsid w:val="007873CC"/>
    <w:rsid w:val="007907EE"/>
    <w:rsid w:val="00791562"/>
    <w:rsid w:val="0079417F"/>
    <w:rsid w:val="0079492E"/>
    <w:rsid w:val="00795E24"/>
    <w:rsid w:val="00796CBE"/>
    <w:rsid w:val="007A0DA1"/>
    <w:rsid w:val="007A1247"/>
    <w:rsid w:val="007A3709"/>
    <w:rsid w:val="007A4AE2"/>
    <w:rsid w:val="007A5B17"/>
    <w:rsid w:val="007B1449"/>
    <w:rsid w:val="007B26F5"/>
    <w:rsid w:val="007B4E2F"/>
    <w:rsid w:val="007B4F6C"/>
    <w:rsid w:val="007B673A"/>
    <w:rsid w:val="007B67B9"/>
    <w:rsid w:val="007C2095"/>
    <w:rsid w:val="007C4003"/>
    <w:rsid w:val="007C5E03"/>
    <w:rsid w:val="007C64A0"/>
    <w:rsid w:val="007C727F"/>
    <w:rsid w:val="007D0688"/>
    <w:rsid w:val="007D0BEC"/>
    <w:rsid w:val="007D38F8"/>
    <w:rsid w:val="007D3CF0"/>
    <w:rsid w:val="007D5A11"/>
    <w:rsid w:val="007D77D5"/>
    <w:rsid w:val="007D7C77"/>
    <w:rsid w:val="007E09C7"/>
    <w:rsid w:val="007E1812"/>
    <w:rsid w:val="007E18A6"/>
    <w:rsid w:val="007E1D4C"/>
    <w:rsid w:val="007E7595"/>
    <w:rsid w:val="007E7D9A"/>
    <w:rsid w:val="007F02EB"/>
    <w:rsid w:val="007F0B06"/>
    <w:rsid w:val="007F2678"/>
    <w:rsid w:val="007F2BE4"/>
    <w:rsid w:val="007F2F0A"/>
    <w:rsid w:val="007F4A8B"/>
    <w:rsid w:val="007F6FC1"/>
    <w:rsid w:val="007F7912"/>
    <w:rsid w:val="00803288"/>
    <w:rsid w:val="00803498"/>
    <w:rsid w:val="00805780"/>
    <w:rsid w:val="00805F48"/>
    <w:rsid w:val="008067E7"/>
    <w:rsid w:val="00810B94"/>
    <w:rsid w:val="00811486"/>
    <w:rsid w:val="0081316C"/>
    <w:rsid w:val="00813A33"/>
    <w:rsid w:val="00814072"/>
    <w:rsid w:val="00814CAE"/>
    <w:rsid w:val="00816E03"/>
    <w:rsid w:val="008201F2"/>
    <w:rsid w:val="00824402"/>
    <w:rsid w:val="008249B7"/>
    <w:rsid w:val="00825576"/>
    <w:rsid w:val="0082675C"/>
    <w:rsid w:val="008309A6"/>
    <w:rsid w:val="00832E40"/>
    <w:rsid w:val="00833DC4"/>
    <w:rsid w:val="00836C27"/>
    <w:rsid w:val="00841ECD"/>
    <w:rsid w:val="00842ACD"/>
    <w:rsid w:val="00844D6C"/>
    <w:rsid w:val="008552C5"/>
    <w:rsid w:val="00857E15"/>
    <w:rsid w:val="00857E71"/>
    <w:rsid w:val="00862007"/>
    <w:rsid w:val="00863879"/>
    <w:rsid w:val="0086552C"/>
    <w:rsid w:val="00866AEA"/>
    <w:rsid w:val="00867F37"/>
    <w:rsid w:val="008707BA"/>
    <w:rsid w:val="0087518C"/>
    <w:rsid w:val="00876C24"/>
    <w:rsid w:val="008775EF"/>
    <w:rsid w:val="008776B7"/>
    <w:rsid w:val="0088088A"/>
    <w:rsid w:val="00884632"/>
    <w:rsid w:val="00885997"/>
    <w:rsid w:val="008875C7"/>
    <w:rsid w:val="00887DE8"/>
    <w:rsid w:val="00890585"/>
    <w:rsid w:val="00891515"/>
    <w:rsid w:val="008974C6"/>
    <w:rsid w:val="00897B0E"/>
    <w:rsid w:val="008A37B0"/>
    <w:rsid w:val="008B04D7"/>
    <w:rsid w:val="008B08F3"/>
    <w:rsid w:val="008B1088"/>
    <w:rsid w:val="008B2069"/>
    <w:rsid w:val="008C0D00"/>
    <w:rsid w:val="008C4316"/>
    <w:rsid w:val="008C45C8"/>
    <w:rsid w:val="008C4A3F"/>
    <w:rsid w:val="008C4C6E"/>
    <w:rsid w:val="008C6E96"/>
    <w:rsid w:val="008C7CDF"/>
    <w:rsid w:val="008D03C6"/>
    <w:rsid w:val="008D12A3"/>
    <w:rsid w:val="008D1CAA"/>
    <w:rsid w:val="008D3367"/>
    <w:rsid w:val="008D4E91"/>
    <w:rsid w:val="008D5101"/>
    <w:rsid w:val="008D52A6"/>
    <w:rsid w:val="008D5C8B"/>
    <w:rsid w:val="008D648E"/>
    <w:rsid w:val="008D6EEF"/>
    <w:rsid w:val="008D74C1"/>
    <w:rsid w:val="008E18AB"/>
    <w:rsid w:val="008E33AE"/>
    <w:rsid w:val="008E629F"/>
    <w:rsid w:val="008E6E8D"/>
    <w:rsid w:val="008F0CFC"/>
    <w:rsid w:val="008F0D51"/>
    <w:rsid w:val="008F0DF4"/>
    <w:rsid w:val="008F27D3"/>
    <w:rsid w:val="008F2C1E"/>
    <w:rsid w:val="008F313E"/>
    <w:rsid w:val="008F3945"/>
    <w:rsid w:val="008F5F69"/>
    <w:rsid w:val="008F761C"/>
    <w:rsid w:val="00901D80"/>
    <w:rsid w:val="00902536"/>
    <w:rsid w:val="009043A0"/>
    <w:rsid w:val="00904406"/>
    <w:rsid w:val="009047BB"/>
    <w:rsid w:val="009070CC"/>
    <w:rsid w:val="009100D2"/>
    <w:rsid w:val="009149DC"/>
    <w:rsid w:val="00923064"/>
    <w:rsid w:val="00923F32"/>
    <w:rsid w:val="0092419A"/>
    <w:rsid w:val="009271FF"/>
    <w:rsid w:val="00931E53"/>
    <w:rsid w:val="00932A30"/>
    <w:rsid w:val="0093310A"/>
    <w:rsid w:val="00935927"/>
    <w:rsid w:val="00935C2F"/>
    <w:rsid w:val="009441FD"/>
    <w:rsid w:val="00946AAC"/>
    <w:rsid w:val="00946F8B"/>
    <w:rsid w:val="0094735C"/>
    <w:rsid w:val="0094763E"/>
    <w:rsid w:val="00953E63"/>
    <w:rsid w:val="00955E91"/>
    <w:rsid w:val="00956A14"/>
    <w:rsid w:val="009664BC"/>
    <w:rsid w:val="00966E4E"/>
    <w:rsid w:val="00970778"/>
    <w:rsid w:val="00974042"/>
    <w:rsid w:val="00975B85"/>
    <w:rsid w:val="0098041A"/>
    <w:rsid w:val="00980430"/>
    <w:rsid w:val="00981FC5"/>
    <w:rsid w:val="00982B89"/>
    <w:rsid w:val="00984D13"/>
    <w:rsid w:val="00991C6B"/>
    <w:rsid w:val="0099619E"/>
    <w:rsid w:val="00997FEF"/>
    <w:rsid w:val="009A0033"/>
    <w:rsid w:val="009A10E3"/>
    <w:rsid w:val="009A3BE6"/>
    <w:rsid w:val="009A789A"/>
    <w:rsid w:val="009B3123"/>
    <w:rsid w:val="009B3B9F"/>
    <w:rsid w:val="009B5880"/>
    <w:rsid w:val="009B62D9"/>
    <w:rsid w:val="009B6C42"/>
    <w:rsid w:val="009B74E2"/>
    <w:rsid w:val="009B7E00"/>
    <w:rsid w:val="009C1B32"/>
    <w:rsid w:val="009C66B9"/>
    <w:rsid w:val="009C7D0B"/>
    <w:rsid w:val="009D16AE"/>
    <w:rsid w:val="009D1A8A"/>
    <w:rsid w:val="009D33A7"/>
    <w:rsid w:val="009D3AAB"/>
    <w:rsid w:val="009D54D4"/>
    <w:rsid w:val="009D6E2F"/>
    <w:rsid w:val="009E0947"/>
    <w:rsid w:val="009E19B5"/>
    <w:rsid w:val="009E1F11"/>
    <w:rsid w:val="009E4E59"/>
    <w:rsid w:val="009F50B1"/>
    <w:rsid w:val="009F657D"/>
    <w:rsid w:val="00A0038B"/>
    <w:rsid w:val="00A0126B"/>
    <w:rsid w:val="00A0141A"/>
    <w:rsid w:val="00A01732"/>
    <w:rsid w:val="00A05B08"/>
    <w:rsid w:val="00A0793D"/>
    <w:rsid w:val="00A11BB4"/>
    <w:rsid w:val="00A11F33"/>
    <w:rsid w:val="00A12A4D"/>
    <w:rsid w:val="00A12DB4"/>
    <w:rsid w:val="00A144EE"/>
    <w:rsid w:val="00A1473D"/>
    <w:rsid w:val="00A2149E"/>
    <w:rsid w:val="00A22CF9"/>
    <w:rsid w:val="00A23ED7"/>
    <w:rsid w:val="00A26812"/>
    <w:rsid w:val="00A26A26"/>
    <w:rsid w:val="00A27575"/>
    <w:rsid w:val="00A33E64"/>
    <w:rsid w:val="00A40C5D"/>
    <w:rsid w:val="00A43F27"/>
    <w:rsid w:val="00A44FFE"/>
    <w:rsid w:val="00A45948"/>
    <w:rsid w:val="00A47B1C"/>
    <w:rsid w:val="00A47F51"/>
    <w:rsid w:val="00A50C02"/>
    <w:rsid w:val="00A51B3F"/>
    <w:rsid w:val="00A51E44"/>
    <w:rsid w:val="00A52C70"/>
    <w:rsid w:val="00A60D18"/>
    <w:rsid w:val="00A61A25"/>
    <w:rsid w:val="00A65ED1"/>
    <w:rsid w:val="00A702F4"/>
    <w:rsid w:val="00A704AA"/>
    <w:rsid w:val="00A71386"/>
    <w:rsid w:val="00A72B44"/>
    <w:rsid w:val="00A73F2F"/>
    <w:rsid w:val="00A75039"/>
    <w:rsid w:val="00A751D6"/>
    <w:rsid w:val="00A80DE7"/>
    <w:rsid w:val="00A81C7C"/>
    <w:rsid w:val="00A82285"/>
    <w:rsid w:val="00A83580"/>
    <w:rsid w:val="00A84509"/>
    <w:rsid w:val="00A8688A"/>
    <w:rsid w:val="00A91651"/>
    <w:rsid w:val="00A9199F"/>
    <w:rsid w:val="00A95700"/>
    <w:rsid w:val="00A95E06"/>
    <w:rsid w:val="00AA163A"/>
    <w:rsid w:val="00AA2601"/>
    <w:rsid w:val="00AA2E64"/>
    <w:rsid w:val="00AA4F41"/>
    <w:rsid w:val="00AA564B"/>
    <w:rsid w:val="00AA6B8D"/>
    <w:rsid w:val="00AB2B72"/>
    <w:rsid w:val="00AB45C2"/>
    <w:rsid w:val="00AB5E83"/>
    <w:rsid w:val="00AC0A4E"/>
    <w:rsid w:val="00AC0E14"/>
    <w:rsid w:val="00AC1C2F"/>
    <w:rsid w:val="00AC2C36"/>
    <w:rsid w:val="00AC3F78"/>
    <w:rsid w:val="00AC4DD3"/>
    <w:rsid w:val="00AC7228"/>
    <w:rsid w:val="00AC7368"/>
    <w:rsid w:val="00AC7ED5"/>
    <w:rsid w:val="00AD21FD"/>
    <w:rsid w:val="00AD5E6A"/>
    <w:rsid w:val="00AD6B3A"/>
    <w:rsid w:val="00AD73D2"/>
    <w:rsid w:val="00AE18EC"/>
    <w:rsid w:val="00AE2E1C"/>
    <w:rsid w:val="00AE4212"/>
    <w:rsid w:val="00AE4AC6"/>
    <w:rsid w:val="00AE6CDC"/>
    <w:rsid w:val="00AF121F"/>
    <w:rsid w:val="00AF1419"/>
    <w:rsid w:val="00AF3012"/>
    <w:rsid w:val="00AF4BDD"/>
    <w:rsid w:val="00AF5F64"/>
    <w:rsid w:val="00AF6A93"/>
    <w:rsid w:val="00B02181"/>
    <w:rsid w:val="00B038B4"/>
    <w:rsid w:val="00B044D0"/>
    <w:rsid w:val="00B04C36"/>
    <w:rsid w:val="00B07594"/>
    <w:rsid w:val="00B12881"/>
    <w:rsid w:val="00B14A6E"/>
    <w:rsid w:val="00B14EA1"/>
    <w:rsid w:val="00B151CE"/>
    <w:rsid w:val="00B16D63"/>
    <w:rsid w:val="00B213A7"/>
    <w:rsid w:val="00B21EAC"/>
    <w:rsid w:val="00B22ED9"/>
    <w:rsid w:val="00B25644"/>
    <w:rsid w:val="00B256B8"/>
    <w:rsid w:val="00B25846"/>
    <w:rsid w:val="00B25E5D"/>
    <w:rsid w:val="00B26EC8"/>
    <w:rsid w:val="00B2797A"/>
    <w:rsid w:val="00B32159"/>
    <w:rsid w:val="00B33BF7"/>
    <w:rsid w:val="00B33CA2"/>
    <w:rsid w:val="00B42FE7"/>
    <w:rsid w:val="00B4436B"/>
    <w:rsid w:val="00B471EE"/>
    <w:rsid w:val="00B50A68"/>
    <w:rsid w:val="00B51512"/>
    <w:rsid w:val="00B51DAA"/>
    <w:rsid w:val="00B554EB"/>
    <w:rsid w:val="00B55F1A"/>
    <w:rsid w:val="00B61734"/>
    <w:rsid w:val="00B6334E"/>
    <w:rsid w:val="00B651E5"/>
    <w:rsid w:val="00B67E06"/>
    <w:rsid w:val="00B73C09"/>
    <w:rsid w:val="00B74DED"/>
    <w:rsid w:val="00B81F3B"/>
    <w:rsid w:val="00B84080"/>
    <w:rsid w:val="00B8462A"/>
    <w:rsid w:val="00B866F3"/>
    <w:rsid w:val="00B86C41"/>
    <w:rsid w:val="00B90B29"/>
    <w:rsid w:val="00B91EC4"/>
    <w:rsid w:val="00B92418"/>
    <w:rsid w:val="00BA1291"/>
    <w:rsid w:val="00BA2BB6"/>
    <w:rsid w:val="00BA4E26"/>
    <w:rsid w:val="00BA6D52"/>
    <w:rsid w:val="00BB1BE0"/>
    <w:rsid w:val="00BB459A"/>
    <w:rsid w:val="00BB6994"/>
    <w:rsid w:val="00BB7627"/>
    <w:rsid w:val="00BB7923"/>
    <w:rsid w:val="00BC07D4"/>
    <w:rsid w:val="00BC630F"/>
    <w:rsid w:val="00BC6761"/>
    <w:rsid w:val="00BC7C42"/>
    <w:rsid w:val="00BD0827"/>
    <w:rsid w:val="00BD2B95"/>
    <w:rsid w:val="00BD78D0"/>
    <w:rsid w:val="00BE1D1F"/>
    <w:rsid w:val="00BE2E22"/>
    <w:rsid w:val="00BE3B8F"/>
    <w:rsid w:val="00BE3BDE"/>
    <w:rsid w:val="00BF3490"/>
    <w:rsid w:val="00BF3DCE"/>
    <w:rsid w:val="00BF5A4C"/>
    <w:rsid w:val="00BF6437"/>
    <w:rsid w:val="00BF647E"/>
    <w:rsid w:val="00BF72C9"/>
    <w:rsid w:val="00C015EA"/>
    <w:rsid w:val="00C01BAD"/>
    <w:rsid w:val="00C029C7"/>
    <w:rsid w:val="00C05F6E"/>
    <w:rsid w:val="00C117A5"/>
    <w:rsid w:val="00C143F4"/>
    <w:rsid w:val="00C15BDF"/>
    <w:rsid w:val="00C20588"/>
    <w:rsid w:val="00C2170D"/>
    <w:rsid w:val="00C225D0"/>
    <w:rsid w:val="00C23820"/>
    <w:rsid w:val="00C238E0"/>
    <w:rsid w:val="00C23916"/>
    <w:rsid w:val="00C24810"/>
    <w:rsid w:val="00C25420"/>
    <w:rsid w:val="00C25C0B"/>
    <w:rsid w:val="00C26997"/>
    <w:rsid w:val="00C30000"/>
    <w:rsid w:val="00C315BF"/>
    <w:rsid w:val="00C31831"/>
    <w:rsid w:val="00C323C1"/>
    <w:rsid w:val="00C32764"/>
    <w:rsid w:val="00C3355E"/>
    <w:rsid w:val="00C34096"/>
    <w:rsid w:val="00C35A09"/>
    <w:rsid w:val="00C40659"/>
    <w:rsid w:val="00C43DEC"/>
    <w:rsid w:val="00C43FC3"/>
    <w:rsid w:val="00C44CBE"/>
    <w:rsid w:val="00C47213"/>
    <w:rsid w:val="00C474B1"/>
    <w:rsid w:val="00C50A5A"/>
    <w:rsid w:val="00C52CF7"/>
    <w:rsid w:val="00C535D8"/>
    <w:rsid w:val="00C53A55"/>
    <w:rsid w:val="00C53D57"/>
    <w:rsid w:val="00C53F09"/>
    <w:rsid w:val="00C55EF4"/>
    <w:rsid w:val="00C56D7D"/>
    <w:rsid w:val="00C57115"/>
    <w:rsid w:val="00C61CE2"/>
    <w:rsid w:val="00C629A0"/>
    <w:rsid w:val="00C62BBD"/>
    <w:rsid w:val="00C63B51"/>
    <w:rsid w:val="00C64057"/>
    <w:rsid w:val="00C64976"/>
    <w:rsid w:val="00C6497A"/>
    <w:rsid w:val="00C6524C"/>
    <w:rsid w:val="00C65FE4"/>
    <w:rsid w:val="00C70486"/>
    <w:rsid w:val="00C70F47"/>
    <w:rsid w:val="00C75A1B"/>
    <w:rsid w:val="00C80DB5"/>
    <w:rsid w:val="00C8347A"/>
    <w:rsid w:val="00C8521F"/>
    <w:rsid w:val="00C8571C"/>
    <w:rsid w:val="00C864A4"/>
    <w:rsid w:val="00C93B3E"/>
    <w:rsid w:val="00CA1322"/>
    <w:rsid w:val="00CA1C60"/>
    <w:rsid w:val="00CA44C7"/>
    <w:rsid w:val="00CB120F"/>
    <w:rsid w:val="00CB1FBE"/>
    <w:rsid w:val="00CB6841"/>
    <w:rsid w:val="00CB6FFB"/>
    <w:rsid w:val="00CB74C1"/>
    <w:rsid w:val="00CB78FD"/>
    <w:rsid w:val="00CC1091"/>
    <w:rsid w:val="00CC3BB8"/>
    <w:rsid w:val="00CC4A3F"/>
    <w:rsid w:val="00CC6490"/>
    <w:rsid w:val="00CC6CC4"/>
    <w:rsid w:val="00CC7253"/>
    <w:rsid w:val="00CD2D1E"/>
    <w:rsid w:val="00CD3586"/>
    <w:rsid w:val="00CD567B"/>
    <w:rsid w:val="00CE17B6"/>
    <w:rsid w:val="00CE23AF"/>
    <w:rsid w:val="00CE4D1A"/>
    <w:rsid w:val="00CE5249"/>
    <w:rsid w:val="00CE59F2"/>
    <w:rsid w:val="00CE64CB"/>
    <w:rsid w:val="00CE7894"/>
    <w:rsid w:val="00CF1216"/>
    <w:rsid w:val="00CF16D0"/>
    <w:rsid w:val="00CF1770"/>
    <w:rsid w:val="00CF2240"/>
    <w:rsid w:val="00CF3437"/>
    <w:rsid w:val="00CF4E45"/>
    <w:rsid w:val="00D00C3D"/>
    <w:rsid w:val="00D01EBE"/>
    <w:rsid w:val="00D027AE"/>
    <w:rsid w:val="00D035D5"/>
    <w:rsid w:val="00D10348"/>
    <w:rsid w:val="00D103D4"/>
    <w:rsid w:val="00D104DA"/>
    <w:rsid w:val="00D10F8F"/>
    <w:rsid w:val="00D11F70"/>
    <w:rsid w:val="00D15A94"/>
    <w:rsid w:val="00D15ED7"/>
    <w:rsid w:val="00D173CC"/>
    <w:rsid w:val="00D21FB5"/>
    <w:rsid w:val="00D2304E"/>
    <w:rsid w:val="00D247BE"/>
    <w:rsid w:val="00D24CA3"/>
    <w:rsid w:val="00D2707B"/>
    <w:rsid w:val="00D27454"/>
    <w:rsid w:val="00D27BE9"/>
    <w:rsid w:val="00D338EA"/>
    <w:rsid w:val="00D37F18"/>
    <w:rsid w:val="00D40568"/>
    <w:rsid w:val="00D4295E"/>
    <w:rsid w:val="00D42B26"/>
    <w:rsid w:val="00D4354B"/>
    <w:rsid w:val="00D43E6C"/>
    <w:rsid w:val="00D45800"/>
    <w:rsid w:val="00D45964"/>
    <w:rsid w:val="00D45D4F"/>
    <w:rsid w:val="00D46DD1"/>
    <w:rsid w:val="00D50177"/>
    <w:rsid w:val="00D50E6A"/>
    <w:rsid w:val="00D536B9"/>
    <w:rsid w:val="00D6007E"/>
    <w:rsid w:val="00D60209"/>
    <w:rsid w:val="00D6070C"/>
    <w:rsid w:val="00D607AD"/>
    <w:rsid w:val="00D60A04"/>
    <w:rsid w:val="00D62976"/>
    <w:rsid w:val="00D63D72"/>
    <w:rsid w:val="00D642E3"/>
    <w:rsid w:val="00D654EC"/>
    <w:rsid w:val="00D66911"/>
    <w:rsid w:val="00D71DEB"/>
    <w:rsid w:val="00D7219D"/>
    <w:rsid w:val="00D73384"/>
    <w:rsid w:val="00D75653"/>
    <w:rsid w:val="00D76680"/>
    <w:rsid w:val="00D76D1B"/>
    <w:rsid w:val="00D7762A"/>
    <w:rsid w:val="00D8614F"/>
    <w:rsid w:val="00D86AA7"/>
    <w:rsid w:val="00D87D86"/>
    <w:rsid w:val="00D91FF7"/>
    <w:rsid w:val="00D93CB0"/>
    <w:rsid w:val="00D952E9"/>
    <w:rsid w:val="00D96939"/>
    <w:rsid w:val="00D972CC"/>
    <w:rsid w:val="00D9757B"/>
    <w:rsid w:val="00D97A78"/>
    <w:rsid w:val="00DA0B26"/>
    <w:rsid w:val="00DA1016"/>
    <w:rsid w:val="00DA22AC"/>
    <w:rsid w:val="00DA4F31"/>
    <w:rsid w:val="00DA6B2E"/>
    <w:rsid w:val="00DA768B"/>
    <w:rsid w:val="00DA7A0E"/>
    <w:rsid w:val="00DA7B86"/>
    <w:rsid w:val="00DB179B"/>
    <w:rsid w:val="00DB36F0"/>
    <w:rsid w:val="00DB4079"/>
    <w:rsid w:val="00DB42FE"/>
    <w:rsid w:val="00DB6503"/>
    <w:rsid w:val="00DB70BF"/>
    <w:rsid w:val="00DC0EC4"/>
    <w:rsid w:val="00DC1230"/>
    <w:rsid w:val="00DC2B94"/>
    <w:rsid w:val="00DC41AF"/>
    <w:rsid w:val="00DC5112"/>
    <w:rsid w:val="00DC659D"/>
    <w:rsid w:val="00DC6D24"/>
    <w:rsid w:val="00DD17EF"/>
    <w:rsid w:val="00DD5798"/>
    <w:rsid w:val="00DE518F"/>
    <w:rsid w:val="00DE7FDD"/>
    <w:rsid w:val="00DF5C87"/>
    <w:rsid w:val="00DF774C"/>
    <w:rsid w:val="00E009B0"/>
    <w:rsid w:val="00E01CF7"/>
    <w:rsid w:val="00E01E92"/>
    <w:rsid w:val="00E03F6F"/>
    <w:rsid w:val="00E05067"/>
    <w:rsid w:val="00E0617B"/>
    <w:rsid w:val="00E0776D"/>
    <w:rsid w:val="00E10715"/>
    <w:rsid w:val="00E10EB1"/>
    <w:rsid w:val="00E12E2D"/>
    <w:rsid w:val="00E217EB"/>
    <w:rsid w:val="00E22CCC"/>
    <w:rsid w:val="00E24561"/>
    <w:rsid w:val="00E25B51"/>
    <w:rsid w:val="00E27E00"/>
    <w:rsid w:val="00E30F37"/>
    <w:rsid w:val="00E31A69"/>
    <w:rsid w:val="00E32375"/>
    <w:rsid w:val="00E32AD5"/>
    <w:rsid w:val="00E35243"/>
    <w:rsid w:val="00E35332"/>
    <w:rsid w:val="00E35611"/>
    <w:rsid w:val="00E40F47"/>
    <w:rsid w:val="00E422E4"/>
    <w:rsid w:val="00E429C1"/>
    <w:rsid w:val="00E437FE"/>
    <w:rsid w:val="00E44E74"/>
    <w:rsid w:val="00E46E07"/>
    <w:rsid w:val="00E504C1"/>
    <w:rsid w:val="00E505D2"/>
    <w:rsid w:val="00E5406D"/>
    <w:rsid w:val="00E540A1"/>
    <w:rsid w:val="00E55DC6"/>
    <w:rsid w:val="00E56CA1"/>
    <w:rsid w:val="00E57D8F"/>
    <w:rsid w:val="00E60912"/>
    <w:rsid w:val="00E628C3"/>
    <w:rsid w:val="00E67FD3"/>
    <w:rsid w:val="00E721EE"/>
    <w:rsid w:val="00E7692A"/>
    <w:rsid w:val="00E76F0D"/>
    <w:rsid w:val="00E77F62"/>
    <w:rsid w:val="00E80EE7"/>
    <w:rsid w:val="00E81C0D"/>
    <w:rsid w:val="00E84124"/>
    <w:rsid w:val="00E84289"/>
    <w:rsid w:val="00E85533"/>
    <w:rsid w:val="00E86062"/>
    <w:rsid w:val="00E87A79"/>
    <w:rsid w:val="00E91329"/>
    <w:rsid w:val="00E91A3E"/>
    <w:rsid w:val="00E92773"/>
    <w:rsid w:val="00E95BC2"/>
    <w:rsid w:val="00E973CA"/>
    <w:rsid w:val="00EA3B95"/>
    <w:rsid w:val="00EA4C86"/>
    <w:rsid w:val="00EA7D79"/>
    <w:rsid w:val="00EA7EF0"/>
    <w:rsid w:val="00EB1600"/>
    <w:rsid w:val="00EB230A"/>
    <w:rsid w:val="00EC097F"/>
    <w:rsid w:val="00EC4AF4"/>
    <w:rsid w:val="00EC5DBC"/>
    <w:rsid w:val="00EC7358"/>
    <w:rsid w:val="00ED370D"/>
    <w:rsid w:val="00ED3D39"/>
    <w:rsid w:val="00ED3E38"/>
    <w:rsid w:val="00ED5E3C"/>
    <w:rsid w:val="00ED5EA6"/>
    <w:rsid w:val="00EE0634"/>
    <w:rsid w:val="00EE06F0"/>
    <w:rsid w:val="00EE1B24"/>
    <w:rsid w:val="00EE7C07"/>
    <w:rsid w:val="00EE7DE4"/>
    <w:rsid w:val="00EF34AE"/>
    <w:rsid w:val="00EF35A3"/>
    <w:rsid w:val="00EF7C2E"/>
    <w:rsid w:val="00F00058"/>
    <w:rsid w:val="00F01313"/>
    <w:rsid w:val="00F0160B"/>
    <w:rsid w:val="00F02287"/>
    <w:rsid w:val="00F0266E"/>
    <w:rsid w:val="00F035B9"/>
    <w:rsid w:val="00F069C0"/>
    <w:rsid w:val="00F06C03"/>
    <w:rsid w:val="00F11194"/>
    <w:rsid w:val="00F13265"/>
    <w:rsid w:val="00F14E2B"/>
    <w:rsid w:val="00F16BAA"/>
    <w:rsid w:val="00F16EE3"/>
    <w:rsid w:val="00F205EE"/>
    <w:rsid w:val="00F2095D"/>
    <w:rsid w:val="00F23E16"/>
    <w:rsid w:val="00F242E5"/>
    <w:rsid w:val="00F2518F"/>
    <w:rsid w:val="00F2738B"/>
    <w:rsid w:val="00F278A7"/>
    <w:rsid w:val="00F27C3D"/>
    <w:rsid w:val="00F27E9D"/>
    <w:rsid w:val="00F31B11"/>
    <w:rsid w:val="00F32777"/>
    <w:rsid w:val="00F33CEA"/>
    <w:rsid w:val="00F3493E"/>
    <w:rsid w:val="00F37304"/>
    <w:rsid w:val="00F379AB"/>
    <w:rsid w:val="00F42486"/>
    <w:rsid w:val="00F43236"/>
    <w:rsid w:val="00F45C33"/>
    <w:rsid w:val="00F469BD"/>
    <w:rsid w:val="00F532D6"/>
    <w:rsid w:val="00F53904"/>
    <w:rsid w:val="00F53BC9"/>
    <w:rsid w:val="00F605DF"/>
    <w:rsid w:val="00F60602"/>
    <w:rsid w:val="00F616AE"/>
    <w:rsid w:val="00F62DAF"/>
    <w:rsid w:val="00F63BFB"/>
    <w:rsid w:val="00F67A3B"/>
    <w:rsid w:val="00F7164D"/>
    <w:rsid w:val="00F755F7"/>
    <w:rsid w:val="00F76466"/>
    <w:rsid w:val="00F779BD"/>
    <w:rsid w:val="00F77D57"/>
    <w:rsid w:val="00F870B2"/>
    <w:rsid w:val="00F8712B"/>
    <w:rsid w:val="00F93611"/>
    <w:rsid w:val="00F9681A"/>
    <w:rsid w:val="00F97389"/>
    <w:rsid w:val="00F976E0"/>
    <w:rsid w:val="00F9791A"/>
    <w:rsid w:val="00FA0C17"/>
    <w:rsid w:val="00FA1A58"/>
    <w:rsid w:val="00FA7443"/>
    <w:rsid w:val="00FA7470"/>
    <w:rsid w:val="00FB0975"/>
    <w:rsid w:val="00FB3929"/>
    <w:rsid w:val="00FB3F36"/>
    <w:rsid w:val="00FB45B0"/>
    <w:rsid w:val="00FB4FB2"/>
    <w:rsid w:val="00FB6881"/>
    <w:rsid w:val="00FC0DCF"/>
    <w:rsid w:val="00FC171F"/>
    <w:rsid w:val="00FC1AB7"/>
    <w:rsid w:val="00FC39BE"/>
    <w:rsid w:val="00FD45D6"/>
    <w:rsid w:val="00FD4D0A"/>
    <w:rsid w:val="00FD7776"/>
    <w:rsid w:val="00FE36C1"/>
    <w:rsid w:val="00FE484E"/>
    <w:rsid w:val="00FE52CC"/>
    <w:rsid w:val="00FE743D"/>
    <w:rsid w:val="00FF10D3"/>
    <w:rsid w:val="00FF1149"/>
    <w:rsid w:val="00FF4CE5"/>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List Paragraph11,Paragraph,Citation List,ANNEX,Bullet,bullet,bu,b,bullet1,B,b1,Bullet 1,bullet 1,body,b Char Char Char,b Char Char Char Char Char Char,b Char Char,Body Char1 Char1,b Char Char Char Char Char Char Char Char"/>
    <w:basedOn w:val="Normal"/>
    <w:link w:val="ListParagraphChar"/>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List Paragraph11 Char,Paragraph Char,Citation List Char,ANNEX Char,Bullet Char,bullet Char,bu Char,b Char,bullet1 Char,B Char,b1 Char,Bullet 1 Char,bullet 1 Char,body Char,b Char Char Char Char,b Char Char Char1"/>
    <w:link w:val="ListParagraph"/>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paragraph" w:customStyle="1" w:styleId="DefaultText">
    <w:name w:val="Default Text"/>
    <w:basedOn w:val="Normal"/>
    <w:link w:val="DefaultTextChar"/>
    <w:rsid w:val="000D2BA0"/>
    <w:pPr>
      <w:autoSpaceDE w:val="0"/>
      <w:autoSpaceDN w:val="0"/>
      <w:adjustRightInd w:val="0"/>
      <w:spacing w:after="0" w:line="240" w:lineRule="auto"/>
    </w:pPr>
    <w:rPr>
      <w:rFonts w:ascii="Times New Roman" w:eastAsia="Times New Roman" w:hAnsi="Times New Roman" w:cs="Times New Roman"/>
      <w:sz w:val="24"/>
      <w:szCs w:val="24"/>
      <w:lang w:val="en-US"/>
    </w:rPr>
  </w:style>
  <w:style w:type="numbering" w:customStyle="1" w:styleId="WWNum7">
    <w:name w:val="WWNum7"/>
    <w:basedOn w:val="NoList"/>
    <w:rsid w:val="00497491"/>
    <w:pPr>
      <w:numPr>
        <w:numId w:val="53"/>
      </w:numPr>
    </w:pPr>
  </w:style>
  <w:style w:type="character" w:styleId="IntenseEmphasis">
    <w:name w:val="Intense Emphasis"/>
    <w:qFormat/>
    <w:rsid w:val="001B069A"/>
    <w:rPr>
      <w:b/>
      <w:bCs/>
      <w:i/>
      <w:iCs/>
      <w:color w:val="4F81BD"/>
    </w:rPr>
  </w:style>
  <w:style w:type="character" w:customStyle="1" w:styleId="UnresolvedMention">
    <w:name w:val="Unresolved Mention"/>
    <w:basedOn w:val="DefaultParagraphFont"/>
    <w:uiPriority w:val="99"/>
    <w:semiHidden/>
    <w:unhideWhenUsed/>
    <w:rsid w:val="00CC6CC4"/>
    <w:rPr>
      <w:color w:val="605E5C"/>
      <w:shd w:val="clear" w:color="auto" w:fill="E1DFDD"/>
    </w:rPr>
  </w:style>
  <w:style w:type="character" w:customStyle="1" w:styleId="WW8Num1z4">
    <w:name w:val="WW8Num1z4"/>
    <w:rsid w:val="00A51E44"/>
  </w:style>
  <w:style w:type="paragraph" w:customStyle="1" w:styleId="CaracterCaracter1">
    <w:name w:val="Caracter Caracter1"/>
    <w:basedOn w:val="Normal"/>
    <w:rsid w:val="00A80DE7"/>
    <w:pPr>
      <w:spacing w:line="240" w:lineRule="exact"/>
    </w:pPr>
    <w:rPr>
      <w:rFonts w:ascii="Tahoma" w:eastAsia="Times New Roman" w:hAnsi="Tahoma" w:cs="Times New Roman"/>
      <w:sz w:val="20"/>
      <w:szCs w:val="20"/>
      <w:lang w:val="en-US"/>
    </w:rPr>
  </w:style>
  <w:style w:type="paragraph" w:customStyle="1" w:styleId="CharChar1">
    <w:name w:val="Char Char1"/>
    <w:basedOn w:val="Normal"/>
    <w:rsid w:val="00932A30"/>
    <w:pPr>
      <w:spacing w:line="240" w:lineRule="exact"/>
    </w:pPr>
    <w:rPr>
      <w:rFonts w:ascii="Tahoma" w:eastAsia="Times New Roman" w:hAnsi="Tahoma" w:cs="Tahoma"/>
      <w:sz w:val="20"/>
      <w:szCs w:val="20"/>
      <w:lang w:val="en-US"/>
    </w:rPr>
  </w:style>
  <w:style w:type="character" w:customStyle="1" w:styleId="DefaultTextChar">
    <w:name w:val="Default Text Char"/>
    <w:link w:val="DefaultText"/>
    <w:locked/>
    <w:rsid w:val="00E84124"/>
    <w:rPr>
      <w:rFonts w:ascii="Times New Roman" w:eastAsia="Times New Roman" w:hAnsi="Times New Roman" w:cs="Times New Roman"/>
      <w:sz w:val="24"/>
      <w:szCs w:val="24"/>
      <w:lang w:val="en-US"/>
    </w:rPr>
  </w:style>
  <w:style w:type="paragraph" w:customStyle="1" w:styleId="BodyText1">
    <w:name w:val="Body Text1"/>
    <w:basedOn w:val="Normal"/>
    <w:rsid w:val="00E84124"/>
    <w:pPr>
      <w:widowControl w:val="0"/>
      <w:shd w:val="clear" w:color="auto" w:fill="FFFFFF"/>
      <w:spacing w:after="0" w:line="240" w:lineRule="atLeast"/>
      <w:ind w:hanging="300"/>
      <w:jc w:val="center"/>
    </w:pPr>
    <w:rPr>
      <w:rFonts w:ascii="Arial" w:eastAsia="Times New Roman" w:hAnsi="Arial" w:cs="Times New Roman"/>
      <w:sz w:val="20"/>
      <w:szCs w:val="20"/>
      <w:shd w:val="clear" w:color="auto" w:fill="FFFFFF"/>
      <w:lang w:val="en-US"/>
    </w:rPr>
  </w:style>
  <w:style w:type="paragraph" w:customStyle="1" w:styleId="DefaultText1">
    <w:name w:val="Default Text:1"/>
    <w:basedOn w:val="Normal"/>
    <w:link w:val="DefaultText1Char"/>
    <w:rsid w:val="00E35243"/>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basedOn w:val="DefaultParagraphFont"/>
    <w:link w:val="DefaultText1"/>
    <w:rsid w:val="00E35243"/>
    <w:rPr>
      <w:rFonts w:ascii="Times New Roman" w:eastAsia="Times New Roman" w:hAnsi="Times New Roman" w:cs="Times New Roman"/>
      <w:noProof/>
      <w:sz w:val="24"/>
      <w:szCs w:val="20"/>
      <w:lang w:val="en-US"/>
    </w:rPr>
  </w:style>
  <w:style w:type="character" w:customStyle="1" w:styleId="a">
    <w:name w:val="_"/>
    <w:basedOn w:val="DefaultParagraphFont"/>
    <w:rsid w:val="00E35243"/>
  </w:style>
  <w:style w:type="character" w:customStyle="1" w:styleId="fontmesajemare1">
    <w:name w:val="fontmesajemare1"/>
    <w:basedOn w:val="DefaultParagraphFont"/>
    <w:rsid w:val="00E35243"/>
    <w:rPr>
      <w:rFonts w:ascii="Arial" w:hAnsi="Arial" w:cs="Arial" w:hint="default"/>
      <w:b/>
      <w:bCs/>
      <w:color w:val="000080"/>
      <w:sz w:val="24"/>
      <w:szCs w:val="24"/>
    </w:rPr>
  </w:style>
  <w:style w:type="paragraph" w:customStyle="1" w:styleId="WW-Default">
    <w:name w:val="WW-Default"/>
    <w:rsid w:val="00F60602"/>
    <w:pPr>
      <w:suppressAutoHyphens/>
      <w:autoSpaceDE w:val="0"/>
      <w:spacing w:after="0" w:line="240" w:lineRule="auto"/>
    </w:pPr>
    <w:rPr>
      <w:rFonts w:ascii="Calibri" w:eastAsia="Times New Roman" w:hAnsi="Calibri" w:cs="Calibri"/>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2081504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69116">
      <w:bodyDiv w:val="1"/>
      <w:marLeft w:val="0"/>
      <w:marRight w:val="0"/>
      <w:marTop w:val="0"/>
      <w:marBottom w:val="0"/>
      <w:divBdr>
        <w:top w:val="none" w:sz="0" w:space="0" w:color="auto"/>
        <w:left w:val="none" w:sz="0" w:space="0" w:color="auto"/>
        <w:bottom w:val="none" w:sz="0" w:space="0" w:color="auto"/>
        <w:right w:val="none" w:sz="0" w:space="0" w:color="auto"/>
      </w:divBdr>
    </w:div>
    <w:div w:id="1782141084">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52B00-4A78-4B42-91F9-FBAF703C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5481</Words>
  <Characters>31243</Characters>
  <Application>Microsoft Office Word</Application>
  <DocSecurity>0</DocSecurity>
  <Lines>260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2020-05-25T11:52:00Z</dcterms:created>
  <dcterms:modified xsi:type="dcterms:W3CDTF">2025-05-14T09:45:00Z</dcterms:modified>
</cp:coreProperties>
</file>